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9" w:rsidRPr="00802BA9" w:rsidRDefault="00802BA9" w:rsidP="00802BA9">
      <w:pPr>
        <w:spacing w:after="0" w:line="240" w:lineRule="atLeast"/>
        <w:ind w:left="-567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муниципальное бюджетное образовательное учреждение </w:t>
      </w:r>
    </w:p>
    <w:p w:rsidR="00802BA9" w:rsidRDefault="00802BA9" w:rsidP="00802BA9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средняя общеобразовательная школа № 90 городского округа Самара</w:t>
      </w:r>
    </w:p>
    <w:p w:rsidR="00802BA9" w:rsidRPr="00802BA9" w:rsidRDefault="00802BA9" w:rsidP="00802BA9">
      <w:pPr>
        <w:spacing w:after="0" w:line="240" w:lineRule="atLeast"/>
        <w:ind w:left="-567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8"/>
        <w:gridCol w:w="3118"/>
        <w:gridCol w:w="3119"/>
      </w:tblGrid>
      <w:tr w:rsidR="00802BA9" w:rsidRPr="00802BA9" w:rsidTr="00802BA9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РАССМОТРЕНО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28.08.2019г. 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протокол №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ПРОВЕРЕНО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30.08. 2019г.</w:t>
            </w:r>
          </w:p>
          <w:p w:rsidR="00802BA9" w:rsidRPr="00802BA9" w:rsidRDefault="00802BA9" w:rsidP="00802BA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 МБОУ Школы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bookmarkStart w:id="0" w:name="_GoBack1"/>
            <w:bookmarkEnd w:id="0"/>
            <w:r w:rsidRPr="00802BA9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 xml:space="preserve">№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 г.о. Самара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___________ 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802BA9" w:rsidRPr="00802BA9" w:rsidRDefault="00802BA9" w:rsidP="00802BA9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31.08. 2019г.</w:t>
            </w:r>
          </w:p>
        </w:tc>
      </w:tr>
    </w:tbl>
    <w:p w:rsidR="00802BA9" w:rsidRPr="00802BA9" w:rsidRDefault="00802BA9" w:rsidP="00802BA9">
      <w:pPr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240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РАБОЧАЯ ПРОГРАММА</w:t>
      </w:r>
    </w:p>
    <w:p w:rsidR="00802BA9" w:rsidRPr="00802BA9" w:rsidRDefault="00802BA9" w:rsidP="00802BA9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</w:rPr>
        <w:t>по истории</w:t>
      </w:r>
    </w:p>
    <w:p w:rsidR="00802BA9" w:rsidRPr="00802BA9" w:rsidRDefault="00802BA9" w:rsidP="00802BA9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</w:rPr>
        <w:t>10 класс</w:t>
      </w:r>
    </w:p>
    <w:p w:rsidR="00802BA9" w:rsidRPr="00802BA9" w:rsidRDefault="00802BA9" w:rsidP="00802BA9">
      <w:pPr>
        <w:spacing w:before="100" w:beforeAutospacing="1" w:after="0" w:line="240" w:lineRule="auto"/>
        <w:ind w:left="567" w:right="-567"/>
        <w:rPr>
          <w:rFonts w:ascii="Calibri" w:eastAsia="Times New Roman" w:hAnsi="Calibri" w:cs="Times New Roman"/>
          <w:color w:val="00000A"/>
          <w:sz w:val="28"/>
          <w:szCs w:val="28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Программа составлена на основе Федерального компонента государственного стандарта общего образования</w:t>
      </w:r>
      <w:r w:rsidRPr="00802B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авторской программы по</w:t>
      </w: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802BA9">
        <w:rPr>
          <w:rFonts w:ascii="Times New Roman" w:eastAsia="Times New Roman" w:hAnsi="Times New Roman" w:cs="Times New Roman"/>
          <w:color w:val="00000A"/>
          <w:sz w:val="28"/>
          <w:szCs w:val="28"/>
        </w:rPr>
        <w:t>истории</w:t>
      </w: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802BA9">
        <w:rPr>
          <w:rFonts w:ascii="Times New Roman" w:eastAsia="Times New Roman" w:hAnsi="Times New Roman" w:cs="Times New Roman"/>
          <w:color w:val="00000A"/>
          <w:sz w:val="28"/>
          <w:szCs w:val="28"/>
        </w:rPr>
        <w:t>к А.А. Данилова, Л.Г.Косулина, М.Ю. Брандт ''Россия и мир. Древность. Средневековье. Новое время. 10 класс'' М. Просвещение, 2014г</w:t>
      </w:r>
    </w:p>
    <w:p w:rsidR="00802BA9" w:rsidRPr="00802BA9" w:rsidRDefault="00802BA9" w:rsidP="00802BA9">
      <w:pPr>
        <w:spacing w:before="100" w:beforeAutospacing="1" w:after="0" w:line="240" w:lineRule="auto"/>
        <w:ind w:left="567" w:right="-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к УМК: </w:t>
      </w:r>
      <w:r w:rsidRPr="00802BA9">
        <w:rPr>
          <w:rFonts w:ascii="Times New Roman" w:eastAsia="Times New Roman" w:hAnsi="Times New Roman" w:cs="Times New Roman"/>
          <w:color w:val="00000A"/>
          <w:sz w:val="28"/>
          <w:szCs w:val="28"/>
        </w:rPr>
        <w:t>А.А. Данилова, Л.Г.Косулина, М.Ю. Брандт ''Россия и мир. Древность. Средневековье. Новое время. 10 класс'' М. Просвещение, 2014г</w:t>
      </w:r>
    </w:p>
    <w:p w:rsidR="00802BA9" w:rsidRDefault="00802BA9" w:rsidP="00802BA9">
      <w:pPr>
        <w:spacing w:before="100" w:beforeAutospacing="1" w:after="0" w:line="240" w:lineRule="auto"/>
        <w:ind w:left="567" w:right="-567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Default="00802BA9" w:rsidP="00802BA9">
      <w:pPr>
        <w:spacing w:before="100" w:beforeAutospacing="1" w:after="0" w:line="240" w:lineRule="auto"/>
        <w:ind w:left="567" w:right="-567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0" w:line="240" w:lineRule="auto"/>
        <w:ind w:left="567" w:right="-567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198" w:line="240" w:lineRule="auto"/>
        <w:ind w:left="567" w:right="-567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Составил учитель: </w:t>
      </w:r>
      <w:r w:rsidRPr="00802BA9">
        <w:rPr>
          <w:rFonts w:ascii="Times New Roman" w:eastAsia="Times New Roman" w:hAnsi="Times New Roman" w:cs="Times New Roman"/>
          <w:color w:val="00000A"/>
          <w:sz w:val="28"/>
          <w:szCs w:val="28"/>
        </w:rPr>
        <w:t>Бугрова Л.А</w:t>
      </w:r>
    </w:p>
    <w:p w:rsidR="00802BA9" w:rsidRPr="00802BA9" w:rsidRDefault="00802BA9" w:rsidP="00802BA9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02BA9" w:rsidRP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Самара 2019</w:t>
      </w:r>
    </w:p>
    <w:p w:rsidR="00802BA9" w:rsidRPr="00802BA9" w:rsidRDefault="00802BA9" w:rsidP="00802BA9">
      <w:pPr>
        <w:shd w:val="clear" w:color="auto" w:fill="FFFFFF"/>
        <w:spacing w:before="28" w:after="240" w:line="102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proofErr w:type="gramStart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Рабочая программа учебного предмета «История»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примерной программы по учебным предметам: история 10-11 классы (Примерная программа по учебным предметам.</w:t>
      </w:r>
      <w:proofErr w:type="gramEnd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История 10-11 классы/ Стандарты второго поколения/ М.: Просвещение, 2014) и авторских программ по истории к предметной линии учебников А.А. Данилов, Л.Г.Косулина, М.Ю. Брандт ''Россия и мир.</w:t>
      </w:r>
      <w:proofErr w:type="gramEnd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Древность. Средневековье. Новое время. 10 класс'' М. Просвещение, 2014г.;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Образовательная область «Общественно-научные предметы»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Уровень изучения предмета - базовый. Срок реализации программы 1 год. Общее количество времени на один год обучения составляет не менее 68 часов. Общая недельная нагрузка в каждом году обучения составляет 2 часа.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Согласно учебному плану МБОУ Школы № 90 г.о. Самара, изучение предмета «История» предполагает в 10 классе – 2 часа в неделю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Назначение предмета «История» </w:t>
      </w: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1.Историческое время – хронология и периодизация событий и процессов.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802BA9" w:rsidRPr="00802BA9" w:rsidRDefault="00802BA9" w:rsidP="00802BA9">
      <w:pPr>
        <w:spacing w:before="100" w:beforeAutospacing="1" w:after="0" w:line="102" w:lineRule="atLeast"/>
        <w:ind w:firstLine="851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3.Историческое движение: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эволюция трудовой и хозяйственной деятельности людей, развитие материального производства, техники;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этнонациональных</w:t>
      </w:r>
      <w:proofErr w:type="spellEnd"/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религиозных и др., 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 развитие государств, их исторические формы и типы;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история познания человеком окружающего мира и себя в мире;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отношений между народами, государствами, цивилизациями.</w:t>
      </w:r>
    </w:p>
    <w:p w:rsidR="00802BA9" w:rsidRPr="00802BA9" w:rsidRDefault="00802BA9" w:rsidP="00802BA9">
      <w:pPr>
        <w:numPr>
          <w:ilvl w:val="0"/>
          <w:numId w:val="1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802BA9" w:rsidRPr="00802BA9" w:rsidRDefault="00802BA9" w:rsidP="00802BA9">
      <w:pPr>
        <w:spacing w:before="100" w:beforeAutospacing="1" w:after="0" w:line="102" w:lineRule="atLeast"/>
        <w:ind w:left="36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Формы и виды контроля.</w:t>
      </w:r>
    </w:p>
    <w:p w:rsidR="00802BA9" w:rsidRPr="00802BA9" w:rsidRDefault="00802BA9" w:rsidP="00802BA9">
      <w:pPr>
        <w:spacing w:before="100" w:beforeAutospacing="1" w:after="0" w:line="102" w:lineRule="atLeast"/>
        <w:ind w:left="720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и видами контроля знаний, умений и навыков являются:</w:t>
      </w:r>
    </w:p>
    <w:p w:rsidR="00802BA9" w:rsidRPr="00802BA9" w:rsidRDefault="00802BA9" w:rsidP="00802BA9">
      <w:pPr>
        <w:spacing w:before="100" w:beforeAutospacing="1" w:after="0" w:line="102" w:lineRule="atLeast"/>
        <w:ind w:left="720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входной контроль в начале и в конце четверти в виде тестов, проверочных и самостоятельных работ; </w:t>
      </w:r>
    </w:p>
    <w:p w:rsidR="00802BA9" w:rsidRPr="00802BA9" w:rsidRDefault="00802BA9" w:rsidP="00802BA9">
      <w:pPr>
        <w:spacing w:before="100" w:beforeAutospacing="1" w:after="0" w:line="102" w:lineRule="atLeast"/>
        <w:ind w:left="720"/>
        <w:rPr>
          <w:rFonts w:ascii="Calibri" w:eastAsia="Times New Roman" w:hAnsi="Calibri" w:cs="Times New Roman"/>
          <w:color w:val="00000A"/>
          <w:sz w:val="24"/>
          <w:szCs w:val="24"/>
        </w:rPr>
      </w:pPr>
      <w:proofErr w:type="gramStart"/>
      <w:r w:rsidRPr="00802BA9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текущий – в форме устного, фронтального опроса, контрольных, предупредительных, объяснительных, выборочных, графических, творческих, свободных («Проверяю себя»), тестов, проверочных работ, самостоятельных работ, комплексного анализа текстов; </w:t>
      </w:r>
      <w:proofErr w:type="gramEnd"/>
    </w:p>
    <w:p w:rsidR="00802BA9" w:rsidRPr="00802BA9" w:rsidRDefault="00802BA9" w:rsidP="00802BA9">
      <w:pPr>
        <w:spacing w:before="100" w:beforeAutospacing="1" w:after="0" w:line="102" w:lineRule="atLeast"/>
        <w:ind w:left="720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итоговый – итоговое контрольное тестирование, включающий комплексный анализ текста и эссе на заданную тему.</w:t>
      </w:r>
    </w:p>
    <w:p w:rsidR="00802BA9" w:rsidRPr="00802BA9" w:rsidRDefault="00802BA9" w:rsidP="00802BA9">
      <w:pPr>
        <w:shd w:val="clear" w:color="auto" w:fill="FFFFFF"/>
        <w:spacing w:before="28" w:after="28" w:line="240" w:lineRule="auto"/>
        <w:ind w:left="11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Используемый </w:t>
      </w:r>
      <w:r w:rsidRPr="00802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учебно-методический комплект</w:t>
      </w:r>
    </w:p>
    <w:p w:rsidR="00802BA9" w:rsidRPr="00802BA9" w:rsidRDefault="00802BA9" w:rsidP="00802BA9">
      <w:pPr>
        <w:spacing w:before="100" w:beforeAutospacing="1" w:after="240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A"/>
          <w:sz w:val="24"/>
          <w:szCs w:val="24"/>
        </w:rPr>
        <w:t>А.А. Данилов, Л.Г.Косулина, М.Ю. Брандт ''Россия и мир. Древность. Средневековье. Новое время. 10 класс'' М. Просвещение, 2014г.</w:t>
      </w:r>
    </w:p>
    <w:p w:rsidR="00802BA9" w:rsidRPr="00802BA9" w:rsidRDefault="00802BA9" w:rsidP="00802BA9">
      <w:pPr>
        <w:spacing w:before="100" w:beforeAutospacing="1" w:after="0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0" w:line="102" w:lineRule="atLeast"/>
        <w:ind w:firstLine="539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Планируемые результаты освоения учебного материала 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основные факты, процессы и явления, характеризующие целостность отечественной истории;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периодизацию отечественной истории;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современные версии и трактовки важнейших проблем отечественной истории;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историческую обусловленность современных общественных процессов;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5. особенности исторического пути России, её роль в мировом обществе.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проводить поиск исторической информации в источниках разного типа;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критически анализировать источник исторической информации (характеризовать авторство источника, время, обстоятельства и цели его создания)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анализировать историческую информацию, представленную в разных знаковых системах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карта, таблица, схема, аудиовизуальный ряд);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различать в исторической информации факты и мнения, исторические описания и исторические объяснения;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02BA9" w:rsidRPr="00802BA9" w:rsidRDefault="00802BA9" w:rsidP="00802BA9">
      <w:pPr>
        <w:shd w:val="clear" w:color="auto" w:fill="FFFEF3"/>
        <w:spacing w:before="28" w:after="28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представлять результаты изучения исторического материала в формах конспекта, реферата, рецензии.</w:t>
      </w:r>
    </w:p>
    <w:p w:rsidR="00802BA9" w:rsidRPr="00802BA9" w:rsidRDefault="00802BA9" w:rsidP="00802BA9">
      <w:pPr>
        <w:spacing w:before="100" w:beforeAutospacing="1" w:after="0" w:line="102" w:lineRule="atLeast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Содержание учебного предмета история </w:t>
      </w:r>
    </w:p>
    <w:p w:rsidR="00802BA9" w:rsidRPr="00802BA9" w:rsidRDefault="00802BA9" w:rsidP="00802BA9">
      <w:pPr>
        <w:spacing w:before="100" w:beforeAutospacing="1" w:after="0" w:line="102" w:lineRule="atLeast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Россия и мир. Древность. Средневековье. Новое время. </w:t>
      </w:r>
    </w:p>
    <w:p w:rsidR="00802BA9" w:rsidRPr="00802BA9" w:rsidRDefault="00802BA9" w:rsidP="00802BA9">
      <w:pPr>
        <w:spacing w:before="100" w:beforeAutospacing="1" w:after="0" w:line="102" w:lineRule="atLeast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класс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_DdeLink__642_1683272559"/>
      <w:bookmarkEnd w:id="1"/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I. Введение в историю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Исторический процесс и историческая наука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история?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Пространство всемирной истории. Историческое время. Факторы и проявления единства и многообразия всемирной истории. Различные подходы к периодизации всемирно-исторического процесса.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социального познания.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Социальное позна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историческая наука. Историческое событие и истори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 факт. Понятие об исторических источниках. Виды источников. Понятие и термины исторической науки. Раз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подходы к теоретико-методологическому осмысле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исторического процесса. Формационный подход к ис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тории.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истории. Школа «Анналов» (социальная история). Смысл истории. История в век глобализации.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II. Человечество в эпоху Древнего мира и Средневековья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Первобытность. Цивилизации Древнего мира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Предцивилизационная</w:t>
      </w:r>
      <w:proofErr w:type="spellEnd"/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стадия истории человечества.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Антропогенез. Научные представления о формировании человека современного типа. Периодизация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предцивилизационной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стадии развития человечества. Проблемы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социогенеза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Праобщина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Родовая община. Неолитическая револю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ее историческое значение.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Архаичные цивилизации Древнего Востока.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вели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рек в формировании цивилизаций. Экономические основы древневосточных цивилизаций. Современные представ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о факторах и формах возникновения государства. Восточная деспотия и ее роль в древневосточ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цивилизациях. Общество: социальная структура и со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циальные нормы.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Античные цивилизации Средиземноморья.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Зарождение античной цивилизации. От «темных веков» к классической Греции. Античный полис: расцвет и кризис. Эллинизм. Цивилизация Древнего Рима в VIII—I вв.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 Римская империя: расцвет, кризис, падение.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Древнейшая история нашей Родины.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Древние люди на территории нашей страны. Греческая колонизация Причер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номорья. Скифское государство. Восточные славяне. Тюркские народы и государства на территории нашей страны. Норманны — варяги —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русь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Духовный мир древних обществ.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Мифологическая кар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тина мира. Космогонические,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антропогонические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, теогонические мифы. Мифы о культурных героях. Представле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 осевом времени. Буддийская духовная традиция. Китайско-конфуцианская духовная традиция. Иудейская духовная традиция. Христианская духовная традиция. Ре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лигии спасения. Формирование научного мышления в древности.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Историческое наследие древних цивилизаций.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Древ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ность: трудности понимания. Единство мира древних циви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лизаций. Шумерская модель мира. Полис: три идеи для человечества. Римское право. Власть идеи и страсть к ис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тине. Алфавит и письменность. Египетская медицина, ма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тематика, астрономия. Художественные ценности древних цивилизаций.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Россия и мир в эпоху Средневековья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Средневековая цивилизация Европы.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Сущность и пери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одизация европейского Средневековья. Переход к Средневе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ковью. Синтез позднеантичного и варварского укладов. Государство франков. Империя Карла Великого. Средневе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ковье и феодализм: 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соотношение понятий. Сеньориальный строй. Феод. Община. Города в средневековом обществе. Социальная структура. Сословное общество. Этапы разви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средневекового государства. Сословно-представительная монархия. Централизация и полицентризм. Государство и церковь. Политическая роль папства. Христианская циви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лизация. Роль религии и церкви в средневековом обществе. Европейское общество в XIV—XV вв.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Византийская империя.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территориальной и этнической структуры. Роль государства в византийской истории. Православная церковь в византийском обществе.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Арабо-мусульманский Восток.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ислама. Роль ислама в арабо-мусульманском средневековом обще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стве. Арабский халифат. Историческое значение средневе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ковой арабо-мусульманской культуры.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Китай, Индия, Япония в Средние века.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Дискуссия о применимости термина «Средние века» к истории Востока. Особенности исторического развития Китая, Индии, Япо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эпоху Средневековья.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российского Средневековья.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Дискуссион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проблемы. Дискуссии о генезисе феодальных отноше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Руси. Характер древнерусской государственности. Проблемы сословно-представительной монархии. Факторы самобытности российской истории.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Древнерусское государство и общество.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и эта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образования Древнерусского государства. Характер Древнерусского государства в IX—X вв. Эволюционное развитие русских земель в XI — первой половине XII в. Функции княжеской власти в Древнерусском государстве. Дружина. Народ и власть. Народное ополчение.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различных социально-политических мо</w:t>
      </w: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делей развития древнерусского общества и государства.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раздробления Древнерусского государства. Новго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родская республика. Владимиро-Суздальское княжество. Галицко-Волынское княжество. Ордынское владычество: формирование даннических отношений. Эволюция княжес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власти и вечевой организации в период ордынского владычества: точки зрения. Русь Литовская.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процесса объединения русских земель.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объединения русских земель. Возвышение Мос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квы. Роль Твери в процессе становления великорусской го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сударственности. Великое княжество Литовское и Русское: борьба за общерусское лидерство.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Борьба альтернативных вариантов развития страны в конце XV — начале XVII в.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 Московского госу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дарства во второй половине XV — начале XVI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Грозный: альтернативы социально-политического развития страны. Смута и различные варианты эволюции государ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строя.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Социально-экономическое развитие России.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землевладения в X — начале XIII в. Структура земледель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населения.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средневековом мире.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геополитичес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положения Древнерусского государства. Геополитичес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ситуация на южных границах Древнерусского государ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Европейская политика Древнерусского государства. Эволюция внешней политики в период ордынского владыче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 Руси. Московское государство в системе междуна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отношений: западное направление. Восточное на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правление внешней политики Московского государства.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Древности и Средневековье.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и его социальные роли. Человек и время. Человек и простран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 Человек и его детство. Человек и знание.</w:t>
      </w:r>
    </w:p>
    <w:p w:rsidR="00802BA9" w:rsidRPr="00802BA9" w:rsidRDefault="00802BA9" w:rsidP="00802BA9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III. Мир в Новое время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Россия и мир в раннее Новое время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Раннее Новое время и начало модернизации.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Великие географические открытия и их последствия. Запад и Вос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в раннее Новое время. Мануфактурный капитализм: экономика и общество. Возрождение. Реформация. Вели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научная революция. Европа в XVIII в.: кризис «старо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порядка».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Россия: особенности перехода к Новому времени.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Ког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Россия вступила в Новое время? Каковы черты экономи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и социального развития России в Новое время? Рос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и Европа. Россия и Азия. Кризис традиционализма.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Россия: особенности социально-экономического разви</w:t>
      </w: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тия в XVII—XVIII вв.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тип феодализма. Кре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постничество. Рост городов и развитие городского хозяй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Формирование всероссийского рынка. Российская экономика и иностранное влияние. Российская власть и экономика.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Европейские государства в XVI—XVIII вв.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абсолютизма. Голландия — первая европейская респуб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лика Нового времени. Английская революция XVII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.: к парламентаризму и гражданскому обществу. Просвещен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абсолютизм.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Феномен российского самодержавия.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Абсолютизм в Ев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ропе и в России: общее и особенное. Предпосылки и усло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формирования самодержавной власти в России. Иван Грозный и начало формирования самодержавия. От само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державия к абсолютизму. Екатерина II и формирование идеологии абсолютизма. Попытки ограничения самодер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жавной власти.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социальных движений в России в XVII— XVIII вв.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 властей. Причины соци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движений. Крестьянские восстания. Городские вос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стания. Движение старообрядцев. Национальные движения.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Церковь, общество, государство в России в XVII— XVIII вв.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Многоконфессиональность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Православие и его роль в жизни российского общества. Церковь и государ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 Конфессиональная политика и межконфессиональные отношения.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— великая европейская держава.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Изменение места и роли России в европейской политике в XVI—XVII вв. Западное направление внешней политики России в XVI— XVII вв. Южное направление внешней политики. Восточ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направление внешней политики. Рост национально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самосознания и становление имперского сознания. Россия — великая мировая держава.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Россия и мир в эпоху становления и развития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индустриального общества 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Промышленная революция: сущность и значение.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Ин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дустриальное общество. Мировой рынок, колониальные империи и империализм. Традиционные общества Востока в условиях европейской колониальной экспансии.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Революции и их место в историческом процессе второй половины XVIII—XIX </w:t>
      </w:r>
      <w:proofErr w:type="gramStart"/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революции Ново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времени. Война за независимость английских колоний в Северной Америке — Американская революция конца XVIII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французская революция конца XVIII в. Политичес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модернизация и революции 1848—1849 гг. Реформы и модернизация.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Рождение современных идеологий.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Век Просвещения. Либерализм и консерватизм. Социализм и радикализм. Национальные движения и идеологии.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Индустриальное общество и особенности перехода к нему России.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Демографические процессы. Начало российс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индустриализации. Перемены в демографической ситу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ации и социальной структуре в пореформенный период. Россия в системе мировой экономики.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Российские реформы в XIX в.: причины, цели, проти</w:t>
      </w: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воречия.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реформ, их цели и задачи. Источники финансирования. Метод и темпы реформирования. Отноше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власти и общества к реформам. Оценка результативно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реформ.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власть и общество: поиск оптимальной мо</w:t>
      </w: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дели общественного развития. Империя и народы. 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ция власти. Формирование государственной идеологии. Либеральные идеологические доктрины о судьбах России. Истоки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революционализма</w:t>
      </w:r>
      <w:proofErr w:type="spell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рос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сийской интеллигенции. Национальные элиты и имперские интересы в XIX </w:t>
      </w:r>
      <w:proofErr w:type="gramStart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эпоху становления и развития индустриально</w:t>
      </w: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общества.</w:t>
      </w:r>
      <w:r w:rsidRPr="00802BA9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и пространство. Человек и техника. Человек и город. Человек и жилище. Человек в движении.</w:t>
      </w:r>
    </w:p>
    <w:p w:rsidR="00802BA9" w:rsidRPr="00802BA9" w:rsidRDefault="00802BA9" w:rsidP="00802BA9">
      <w:pPr>
        <w:shd w:val="clear" w:color="auto" w:fill="FFFFFF"/>
        <w:spacing w:before="28" w:after="28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Обобщающее повторение </w:t>
      </w:r>
    </w:p>
    <w:p w:rsidR="00802BA9" w:rsidRPr="00802BA9" w:rsidRDefault="00802BA9" w:rsidP="00802BA9">
      <w:pPr>
        <w:shd w:val="clear" w:color="auto" w:fill="FFFFFF"/>
        <w:spacing w:before="28" w:after="240" w:line="102" w:lineRule="atLeast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hd w:val="clear" w:color="auto" w:fill="FFFFFF"/>
        <w:spacing w:before="100" w:beforeAutospacing="1" w:after="0" w:line="102" w:lineRule="atLeast"/>
        <w:jc w:val="center"/>
        <w:rPr>
          <w:rFonts w:ascii="Calibri" w:eastAsia="Times New Roman" w:hAnsi="Calibri" w:cs="Times New Roman"/>
          <w:color w:val="00000A"/>
          <w:spacing w:val="-2"/>
          <w:sz w:val="24"/>
          <w:szCs w:val="24"/>
        </w:rPr>
      </w:pPr>
      <w:r w:rsidRPr="00802BA9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</w:rPr>
        <w:t xml:space="preserve">Таблица распределение часов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"/>
        <w:gridCol w:w="8320"/>
        <w:gridCol w:w="999"/>
      </w:tblGrid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7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Название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Часы 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Раздел 1. Введение в историю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Исторический процесс и историческая наука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2. Человечество в эпоху Древнего мира и Средневековья.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30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Первобытность. Цивилизация Древнего мира.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Россия в эпоху Средневековья.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Раздел 3. Мир и новое время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30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IV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Россия и мир в раннее новое время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V</w:t>
            </w: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Россия и мир в эпоху становления и развития индустриального общества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</w:tr>
      <w:tr w:rsidR="00802BA9" w:rsidRPr="00802BA9" w:rsidTr="00802BA9">
        <w:trPr>
          <w:tblCellSpacing w:w="0" w:type="dxa"/>
        </w:trPr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Тестирование и проверочные работы </w:t>
            </w:r>
          </w:p>
        </w:tc>
        <w:tc>
          <w:tcPr>
            <w:tcW w:w="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2BA9" w:rsidRPr="00802BA9" w:rsidRDefault="00802BA9" w:rsidP="00802BA9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802B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</w:tr>
    </w:tbl>
    <w:p w:rsidR="00802BA9" w:rsidRPr="00802BA9" w:rsidRDefault="00802BA9" w:rsidP="00802BA9">
      <w:pPr>
        <w:shd w:val="clear" w:color="auto" w:fill="FFFFFF"/>
        <w:spacing w:before="100" w:beforeAutospacing="1" w:after="0" w:line="102" w:lineRule="atLeast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802BA9" w:rsidRPr="00802BA9" w:rsidRDefault="00802BA9" w:rsidP="00802BA9">
      <w:pPr>
        <w:spacing w:before="100" w:beforeAutospacing="1" w:after="240" w:line="240" w:lineRule="auto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C63886" w:rsidRPr="00802BA9" w:rsidRDefault="00C63886" w:rsidP="00802BA9"/>
    <w:sectPr w:rsidR="00C63886" w:rsidRPr="00802BA9" w:rsidSect="00802B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3E"/>
    <w:multiLevelType w:val="multilevel"/>
    <w:tmpl w:val="4AC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672"/>
    <w:multiLevelType w:val="multilevel"/>
    <w:tmpl w:val="356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D6B"/>
    <w:multiLevelType w:val="multilevel"/>
    <w:tmpl w:val="15F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6792D"/>
    <w:multiLevelType w:val="multilevel"/>
    <w:tmpl w:val="FD7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C1D74"/>
    <w:multiLevelType w:val="multilevel"/>
    <w:tmpl w:val="37C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53C0"/>
    <w:multiLevelType w:val="multilevel"/>
    <w:tmpl w:val="541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0ACB"/>
    <w:multiLevelType w:val="multilevel"/>
    <w:tmpl w:val="7F6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91120"/>
    <w:multiLevelType w:val="multilevel"/>
    <w:tmpl w:val="31AE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A1836"/>
    <w:multiLevelType w:val="multilevel"/>
    <w:tmpl w:val="107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73D7B"/>
    <w:multiLevelType w:val="multilevel"/>
    <w:tmpl w:val="CCE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11750"/>
    <w:multiLevelType w:val="multilevel"/>
    <w:tmpl w:val="150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518F4"/>
    <w:multiLevelType w:val="multilevel"/>
    <w:tmpl w:val="EB6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33851"/>
    <w:multiLevelType w:val="multilevel"/>
    <w:tmpl w:val="93D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B18FF"/>
    <w:multiLevelType w:val="multilevel"/>
    <w:tmpl w:val="4E7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94D17"/>
    <w:multiLevelType w:val="multilevel"/>
    <w:tmpl w:val="812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C66CE"/>
    <w:multiLevelType w:val="multilevel"/>
    <w:tmpl w:val="6B6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F043F"/>
    <w:multiLevelType w:val="multilevel"/>
    <w:tmpl w:val="0B9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BA9"/>
    <w:rsid w:val="00802BA9"/>
    <w:rsid w:val="00C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2BA9"/>
    <w:pPr>
      <w:spacing w:before="100" w:beforeAutospacing="1" w:after="119" w:line="240" w:lineRule="auto"/>
    </w:pPr>
    <w:rPr>
      <w:rFonts w:ascii="Calibri" w:eastAsia="Times New Roman" w:hAnsi="Calibri" w:cs="Times New Roman"/>
      <w:color w:val="00000A"/>
      <w:sz w:val="24"/>
      <w:szCs w:val="24"/>
    </w:rPr>
  </w:style>
  <w:style w:type="paragraph" w:customStyle="1" w:styleId="western1">
    <w:name w:val="western1"/>
    <w:basedOn w:val="a"/>
    <w:rsid w:val="00802BA9"/>
    <w:pPr>
      <w:spacing w:before="100" w:beforeAutospacing="1" w:after="198" w:line="240" w:lineRule="auto"/>
    </w:pPr>
    <w:rPr>
      <w:rFonts w:ascii="Calibri" w:eastAsia="Times New Roman" w:hAnsi="Calibri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2019-10-11T14:31:00Z</dcterms:created>
  <dcterms:modified xsi:type="dcterms:W3CDTF">2019-10-11T14:35:00Z</dcterms:modified>
</cp:coreProperties>
</file>