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C0" w:rsidRPr="003138E7" w:rsidRDefault="007C04C0" w:rsidP="005B357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138E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7C04C0" w:rsidRDefault="007C04C0" w:rsidP="005B357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138E7">
        <w:rPr>
          <w:rFonts w:ascii="Times New Roman" w:hAnsi="Times New Roman" w:cs="Times New Roman"/>
          <w:sz w:val="24"/>
          <w:szCs w:val="24"/>
        </w:rPr>
        <w:t>«Школа № 90» городского округа Самара</w:t>
      </w:r>
    </w:p>
    <w:p w:rsidR="005B3573" w:rsidRDefault="005B3573" w:rsidP="007C04C0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B3573" w:rsidRPr="003138E7" w:rsidRDefault="005B3573" w:rsidP="007C04C0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138E7" w:rsidRPr="003138E7" w:rsidTr="003138E7">
        <w:tc>
          <w:tcPr>
            <w:tcW w:w="3190" w:type="dxa"/>
          </w:tcPr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методического объединения учителей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5E5084">
              <w:rPr>
                <w:rFonts w:ascii="Times New Roman" w:hAnsi="Times New Roman"/>
                <w:sz w:val="24"/>
                <w:szCs w:val="24"/>
              </w:rPr>
              <w:t xml:space="preserve"> и информатики</w:t>
            </w:r>
          </w:p>
          <w:p w:rsidR="003138E7" w:rsidRPr="003138E7" w:rsidRDefault="003138E7" w:rsidP="005E5084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5E5084">
              <w:rPr>
                <w:rFonts w:ascii="Times New Roman" w:hAnsi="Times New Roman"/>
                <w:sz w:val="24"/>
                <w:szCs w:val="24"/>
              </w:rPr>
              <w:t>28</w:t>
            </w:r>
            <w:r w:rsidRPr="003138E7">
              <w:rPr>
                <w:rFonts w:ascii="Times New Roman" w:hAnsi="Times New Roman"/>
                <w:sz w:val="24"/>
                <w:szCs w:val="24"/>
              </w:rPr>
              <w:t>.08.2017г</w:t>
            </w:r>
            <w:r w:rsidRPr="003138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138E7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190" w:type="dxa"/>
          </w:tcPr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>Заместите</w:t>
            </w:r>
            <w:r w:rsidR="005B3573">
              <w:rPr>
                <w:rFonts w:ascii="Times New Roman" w:hAnsi="Times New Roman"/>
                <w:sz w:val="24"/>
                <w:szCs w:val="24"/>
              </w:rPr>
              <w:t xml:space="preserve">ль директора по УВР </w:t>
            </w:r>
          </w:p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>31.08. 2017г.</w:t>
            </w:r>
          </w:p>
          <w:p w:rsidR="003138E7" w:rsidRPr="003138E7" w:rsidRDefault="003138E7" w:rsidP="007C04C0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B3573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МБОУ Школы </w:t>
            </w:r>
          </w:p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90 </w:t>
            </w:r>
            <w:r w:rsidRPr="003138E7">
              <w:rPr>
                <w:rFonts w:ascii="Times New Roman" w:hAnsi="Times New Roman"/>
                <w:sz w:val="24"/>
                <w:szCs w:val="24"/>
              </w:rPr>
              <w:t>г.о. Самара</w:t>
            </w:r>
          </w:p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138E7" w:rsidRPr="003138E7" w:rsidRDefault="003138E7" w:rsidP="003138E7">
            <w:pPr>
              <w:rPr>
                <w:rFonts w:ascii="Times New Roman" w:hAnsi="Times New Roman"/>
                <w:sz w:val="24"/>
                <w:szCs w:val="24"/>
              </w:rPr>
            </w:pPr>
            <w:r w:rsidRPr="003138E7">
              <w:rPr>
                <w:rFonts w:ascii="Times New Roman" w:hAnsi="Times New Roman"/>
                <w:sz w:val="24"/>
                <w:szCs w:val="24"/>
              </w:rPr>
              <w:t>от 31.08. 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208-од</w:t>
            </w:r>
          </w:p>
          <w:p w:rsidR="003138E7" w:rsidRPr="003138E7" w:rsidRDefault="003138E7" w:rsidP="007C04C0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8E7" w:rsidRDefault="003138E7" w:rsidP="007C04C0">
      <w:pPr>
        <w:ind w:left="-567" w:right="-284"/>
        <w:jc w:val="center"/>
      </w:pPr>
    </w:p>
    <w:p w:rsidR="007F3D69" w:rsidRDefault="007F3D69" w:rsidP="007C04C0">
      <w:pPr>
        <w:ind w:left="-567" w:right="-284"/>
        <w:jc w:val="center"/>
      </w:pPr>
    </w:p>
    <w:p w:rsidR="007C04C0" w:rsidRDefault="007C04C0" w:rsidP="007C04C0">
      <w:pPr>
        <w:shd w:val="clear" w:color="auto" w:fill="FFFFFF"/>
        <w:jc w:val="center"/>
      </w:pPr>
    </w:p>
    <w:p w:rsidR="007C04C0" w:rsidRPr="007F3D69" w:rsidRDefault="007C04C0" w:rsidP="007C04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D6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138E7" w:rsidRDefault="007C04C0" w:rsidP="005E5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E7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313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084">
        <w:rPr>
          <w:rFonts w:ascii="Times New Roman" w:hAnsi="Times New Roman" w:cs="Times New Roman"/>
          <w:b/>
          <w:sz w:val="28"/>
          <w:szCs w:val="28"/>
        </w:rPr>
        <w:t>10</w:t>
      </w:r>
      <w:r w:rsidRPr="003138E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138E7">
        <w:rPr>
          <w:rFonts w:ascii="Times New Roman" w:hAnsi="Times New Roman" w:cs="Times New Roman"/>
          <w:b/>
          <w:sz w:val="28"/>
          <w:szCs w:val="28"/>
        </w:rPr>
        <w:t>а</w:t>
      </w:r>
      <w:r w:rsidR="005E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8E7">
        <w:rPr>
          <w:rFonts w:ascii="Times New Roman" w:hAnsi="Times New Roman" w:cs="Times New Roman"/>
          <w:b/>
          <w:sz w:val="28"/>
          <w:szCs w:val="28"/>
        </w:rPr>
        <w:t>(профильный уровень)</w:t>
      </w:r>
    </w:p>
    <w:p w:rsidR="00EA34A6" w:rsidRPr="005E5084" w:rsidRDefault="00EA34A6" w:rsidP="00313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69" w:rsidRDefault="007F3D69" w:rsidP="001A51A3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3D69">
        <w:rPr>
          <w:rFonts w:ascii="Times New Roman" w:hAnsi="Times New Roman"/>
          <w:b/>
          <w:sz w:val="28"/>
          <w:szCs w:val="28"/>
        </w:rPr>
        <w:t>Программа составлена на основе</w:t>
      </w:r>
      <w:r w:rsidRPr="007F3D69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общего образования</w:t>
      </w:r>
      <w:r w:rsidR="001A51A3" w:rsidRPr="007F3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3D69">
        <w:rPr>
          <w:rFonts w:ascii="Times New Roman" w:hAnsi="Times New Roman"/>
          <w:sz w:val="28"/>
          <w:szCs w:val="28"/>
        </w:rPr>
        <w:t>авторской программы</w:t>
      </w:r>
      <w:r w:rsidR="001A51A3" w:rsidRPr="007F3D69">
        <w:rPr>
          <w:rFonts w:ascii="Times New Roman" w:hAnsi="Times New Roman"/>
          <w:sz w:val="28"/>
          <w:szCs w:val="28"/>
        </w:rPr>
        <w:t xml:space="preserve">: </w:t>
      </w:r>
      <w:r w:rsidR="005E5084" w:rsidRPr="007F3D69">
        <w:rPr>
          <w:rFonts w:ascii="Times New Roman" w:hAnsi="Times New Roman"/>
          <w:sz w:val="28"/>
          <w:szCs w:val="28"/>
        </w:rPr>
        <w:t>Алгебра 11 классы / авт.-сост. Никольский С.М.</w:t>
      </w:r>
    </w:p>
    <w:p w:rsidR="007C04C0" w:rsidRPr="007F3D69" w:rsidRDefault="00EA34A6" w:rsidP="001A51A3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D69">
        <w:rPr>
          <w:rFonts w:ascii="Times New Roman" w:hAnsi="Times New Roman"/>
          <w:sz w:val="28"/>
          <w:szCs w:val="28"/>
        </w:rPr>
        <w:t xml:space="preserve"> М.: </w:t>
      </w:r>
      <w:r w:rsidR="005E5084" w:rsidRPr="007F3D69">
        <w:rPr>
          <w:rFonts w:ascii="Times New Roman" w:hAnsi="Times New Roman"/>
          <w:sz w:val="28"/>
          <w:szCs w:val="28"/>
        </w:rPr>
        <w:t>Просвещение</w:t>
      </w:r>
      <w:r w:rsidR="007F3D69" w:rsidRPr="007F3D69">
        <w:rPr>
          <w:rFonts w:ascii="Times New Roman" w:hAnsi="Times New Roman"/>
          <w:sz w:val="28"/>
          <w:szCs w:val="28"/>
        </w:rPr>
        <w:t>, 2010г.</w:t>
      </w:r>
    </w:p>
    <w:p w:rsidR="007C04C0" w:rsidRPr="007F3D69" w:rsidRDefault="007C04C0" w:rsidP="001A51A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04C0" w:rsidRPr="003138E7" w:rsidRDefault="00B36846" w:rsidP="007C0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 учитель </w:t>
      </w:r>
      <w:r w:rsidR="007C04C0" w:rsidRPr="00313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8E7">
        <w:rPr>
          <w:rFonts w:ascii="Times New Roman" w:hAnsi="Times New Roman" w:cs="Times New Roman"/>
          <w:sz w:val="28"/>
          <w:szCs w:val="28"/>
        </w:rPr>
        <w:t>Осокина Л.И.</w:t>
      </w:r>
    </w:p>
    <w:p w:rsidR="007C04C0" w:rsidRDefault="007C04C0" w:rsidP="007C04C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A785B" w:rsidRDefault="001A785B" w:rsidP="007C04C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A785B" w:rsidRDefault="001A785B" w:rsidP="007C04C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A785B" w:rsidRDefault="001A785B" w:rsidP="007C04C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A785B" w:rsidRDefault="001A785B" w:rsidP="007C04C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A785B" w:rsidRDefault="001A785B" w:rsidP="007C04C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A785B" w:rsidRDefault="001A785B" w:rsidP="007C04C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A785B" w:rsidRDefault="001A785B" w:rsidP="007C04C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A785B" w:rsidRPr="003138E7" w:rsidRDefault="001A785B" w:rsidP="001A785B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07BC" w:rsidRDefault="00FB588A" w:rsidP="00BF3418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8A406A" w:rsidRPr="00BF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A51A3" w:rsidRDefault="001A51A3" w:rsidP="001A51A3">
      <w:pPr>
        <w:spacing w:after="0" w:line="240" w:lineRule="auto"/>
        <w:ind w:left="720"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D69" w:rsidRDefault="007F3D69" w:rsidP="007F3D6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D69">
        <w:rPr>
          <w:rFonts w:ascii="Times New Roman" w:hAnsi="Times New Roman"/>
          <w:b/>
          <w:sz w:val="28"/>
          <w:szCs w:val="28"/>
        </w:rPr>
        <w:t>Программа составлена на основе</w:t>
      </w:r>
      <w:r w:rsidRPr="007F3D69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общего образования,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F3D69">
        <w:rPr>
          <w:rFonts w:ascii="Times New Roman" w:hAnsi="Times New Roman"/>
          <w:sz w:val="28"/>
          <w:szCs w:val="28"/>
        </w:rPr>
        <w:t>авторской программы: Алгебра 11 классы / авт.-сост. Никольский С.М.</w:t>
      </w:r>
    </w:p>
    <w:p w:rsidR="007F3D69" w:rsidRPr="007F3D69" w:rsidRDefault="007F3D69" w:rsidP="007F3D6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D69">
        <w:rPr>
          <w:rFonts w:ascii="Times New Roman" w:hAnsi="Times New Roman"/>
          <w:sz w:val="28"/>
          <w:szCs w:val="28"/>
        </w:rPr>
        <w:t xml:space="preserve"> М.: Просвещение, 2010г.</w:t>
      </w:r>
    </w:p>
    <w:p w:rsidR="005B3573" w:rsidRPr="001A51A3" w:rsidRDefault="005B3573" w:rsidP="001A51A3">
      <w:pPr>
        <w:pStyle w:val="Standard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1A3">
        <w:rPr>
          <w:rFonts w:ascii="Times New Roman" w:hAnsi="Times New Roman"/>
          <w:b/>
          <w:sz w:val="28"/>
          <w:szCs w:val="28"/>
        </w:rPr>
        <w:t xml:space="preserve">УМК: </w:t>
      </w:r>
      <w:r w:rsidRPr="001A51A3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1A51A3">
        <w:rPr>
          <w:rFonts w:ascii="Times New Roman" w:hAnsi="Times New Roman"/>
          <w:sz w:val="28"/>
          <w:szCs w:val="28"/>
          <w:lang w:eastAsia="ru-RU"/>
        </w:rPr>
        <w:t>.М. Никольский, М.К. Потапов,  и другие «Алгебра и начала математического  анализа, 10 класс», базовый и углубленный уровни. Просвещение, 2017г.</w:t>
      </w:r>
    </w:p>
    <w:p w:rsidR="005B3573" w:rsidRDefault="005B3573" w:rsidP="001A5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1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танасян</w:t>
      </w:r>
      <w:proofErr w:type="spellEnd"/>
      <w:r w:rsidRPr="005B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Бутузов В.Ф. «Геометрия, 10-11», Дрофа,  2017г.</w:t>
      </w:r>
    </w:p>
    <w:p w:rsidR="001A785B" w:rsidRPr="005B3573" w:rsidRDefault="001A785B" w:rsidP="001A5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комплекс рассмотрен на МО учителей математики и информатики и соответствует</w:t>
      </w:r>
      <w:r w:rsidRPr="001A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F3D69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846" w:rsidRPr="00BF3418" w:rsidRDefault="00B36846" w:rsidP="001A51A3">
      <w:pPr>
        <w:spacing w:before="232" w:after="232" w:line="240" w:lineRule="auto"/>
        <w:ind w:right="2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1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36846" w:rsidRPr="00BF3418" w:rsidRDefault="00B36846" w:rsidP="001A51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Программа составлена на принципе системного подхода к изучению математики. В профильном курсе содержание образования, представленное в основной школе, развивается в следующих направлениях:</w:t>
      </w:r>
    </w:p>
    <w:p w:rsidR="00B36846" w:rsidRPr="00BF3418" w:rsidRDefault="00B36846" w:rsidP="001A51A3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18">
        <w:rPr>
          <w:rFonts w:ascii="Times New Roman" w:hAnsi="Times New Roman" w:cs="Times New Roman"/>
          <w:sz w:val="28"/>
          <w:szCs w:val="28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B36846" w:rsidRPr="00BF3418" w:rsidRDefault="00B36846" w:rsidP="001A51A3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B36846" w:rsidRPr="00BF3418" w:rsidRDefault="00B36846" w:rsidP="001A51A3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 xml:space="preserve"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</w:t>
      </w:r>
    </w:p>
    <w:p w:rsidR="00B36846" w:rsidRPr="00BF3418" w:rsidRDefault="00B36846" w:rsidP="001A51A3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• развитие представлений о вероятностно-статистических закономерностях в окружающем мире;</w:t>
      </w:r>
    </w:p>
    <w:p w:rsidR="00B36846" w:rsidRPr="00BF3418" w:rsidRDefault="00B36846" w:rsidP="001A51A3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B36846" w:rsidRDefault="00B36846" w:rsidP="001A5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BD1EAC" w:rsidRDefault="00BD1EAC" w:rsidP="001A5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1EAC" w:rsidRPr="00BF3418" w:rsidRDefault="00BD1EAC" w:rsidP="001A5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6846" w:rsidRPr="00BF3418" w:rsidRDefault="00B36846" w:rsidP="001A51A3">
      <w:pPr>
        <w:spacing w:line="240" w:lineRule="auto"/>
        <w:ind w:right="2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18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B36846" w:rsidRPr="00BF3418" w:rsidRDefault="00B36846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</w:t>
      </w:r>
      <w:r w:rsidR="00BD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Школы № 90 г.о. Самара, предмет «Математика» изучается в рамках двух модулей «Алгебра» на профильном уровне- 4 часа и «Геометрия» на базовом уровне -2 часа.</w:t>
      </w:r>
      <w:proofErr w:type="gramEnd"/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C31E7F" w:rsidRPr="00BF3418" w:rsidRDefault="00C31E7F" w:rsidP="001A5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 </w:t>
      </w: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C31E7F" w:rsidRPr="00BF3418" w:rsidRDefault="00C31E7F" w:rsidP="001A5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  </w:t>
      </w: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устным и письменным математическим языком, математическими знаниями и умениями,</w:t>
      </w: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для изучения  школьных  </w:t>
      </w:r>
      <w:proofErr w:type="gramStart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  для продолжения образования и освоения избранной специальности на современном уровне;</w:t>
      </w:r>
    </w:p>
    <w:p w:rsidR="00C31E7F" w:rsidRPr="00BF3418" w:rsidRDefault="00C31E7F" w:rsidP="001A5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 </w:t>
      </w: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C31E7F" w:rsidRPr="00BF3418" w:rsidRDefault="00C31E7F" w:rsidP="001A51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 </w:t>
      </w: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626B9C" w:rsidRDefault="00626B9C" w:rsidP="001A51A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выпускников: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математики на профильном  уровне ученик должен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</w:t>
      </w:r>
    </w:p>
    <w:p w:rsidR="00C31E7F" w:rsidRPr="00BF3418" w:rsidRDefault="00C31E7F" w:rsidP="001A51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31E7F" w:rsidRPr="00BF3418" w:rsidRDefault="00C31E7F" w:rsidP="001A51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C31E7F" w:rsidRPr="00BF3418" w:rsidRDefault="00C31E7F" w:rsidP="001A51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31E7F" w:rsidRPr="00BF3418" w:rsidRDefault="00C31E7F" w:rsidP="001A51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31E7F" w:rsidRPr="00BF3418" w:rsidRDefault="00C31E7F" w:rsidP="001A51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геометрии для описания свойств реальных предметов и их взаимного расположения;</w:t>
      </w:r>
    </w:p>
    <w:p w:rsidR="00C31E7F" w:rsidRPr="00BF3418" w:rsidRDefault="00C31E7F" w:rsidP="001A51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31E7F" w:rsidRPr="00BF3418" w:rsidRDefault="00C31E7F" w:rsidP="001A51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требований, предъявляемых в доказательствах в математике естественных социально-экономических и гуманитарных науках, на практике;</w:t>
      </w:r>
    </w:p>
    <w:p w:rsidR="00C31E7F" w:rsidRPr="00BF3418" w:rsidRDefault="00C31E7F" w:rsidP="001A51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знаний и для практики;</w:t>
      </w:r>
    </w:p>
    <w:p w:rsidR="00C31E7F" w:rsidRPr="00BF3418" w:rsidRDefault="00C31E7F" w:rsidP="001A51A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различных процессов и закономерностей окружающего мира.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Числовые и буквенные выражения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31E7F" w:rsidRPr="00BF3418" w:rsidRDefault="00C31E7F" w:rsidP="001A51A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C31E7F" w:rsidRPr="00BF3418" w:rsidRDefault="00C31E7F" w:rsidP="001A51A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понятия связанные с делимостью целых чисел при решении математических задач;</w:t>
      </w:r>
    </w:p>
    <w:p w:rsidR="00C31E7F" w:rsidRPr="00BF3418" w:rsidRDefault="00C31E7F" w:rsidP="001A51A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C31E7F" w:rsidRPr="00BF3418" w:rsidRDefault="00C31E7F" w:rsidP="001A51A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E7F" w:rsidRPr="00BF3418" w:rsidRDefault="00C31E7F" w:rsidP="001A51A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C4428F" w:rsidRPr="00BF3418" w:rsidRDefault="00C4428F" w:rsidP="001A5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и графики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C31E7F" w:rsidRPr="00BF3418" w:rsidRDefault="00C31E7F" w:rsidP="001A51A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C31E7F" w:rsidRPr="00BF3418" w:rsidRDefault="00C31E7F" w:rsidP="001A51A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выполнять преобразования графиков;</w:t>
      </w:r>
    </w:p>
    <w:p w:rsidR="00C31E7F" w:rsidRPr="00BF3418" w:rsidRDefault="00C31E7F" w:rsidP="001A51A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графику и по формуле поведение и свойства функций;</w:t>
      </w:r>
    </w:p>
    <w:p w:rsidR="00C31E7F" w:rsidRPr="00BF3418" w:rsidRDefault="00C31E7F" w:rsidP="001A51A3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уравнения, простейшие системы уравнений, используя свойства функций и их графические представления;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E7F" w:rsidRPr="00BF3418" w:rsidRDefault="00C31E7F" w:rsidP="001A51A3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Уравнения и неравенства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31E7F" w:rsidRPr="00BF3418" w:rsidRDefault="00C31E7F" w:rsidP="001A51A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31E7F" w:rsidRPr="00BF3418" w:rsidRDefault="00C31E7F" w:rsidP="001A51A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несложные неравенства;</w:t>
      </w:r>
    </w:p>
    <w:p w:rsidR="00C31E7F" w:rsidRPr="00BF3418" w:rsidRDefault="00C31E7F" w:rsidP="001A51A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C31E7F" w:rsidRPr="00BF3418" w:rsidRDefault="00C31E7F" w:rsidP="001A51A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  систем;</w:t>
      </w:r>
    </w:p>
    <w:p w:rsidR="00C31E7F" w:rsidRPr="00BF3418" w:rsidRDefault="00C31E7F" w:rsidP="001A51A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приближенные решения уравнений и их систем, используя графический метод;</w:t>
      </w:r>
    </w:p>
    <w:p w:rsidR="00C31E7F" w:rsidRPr="00BF3418" w:rsidRDefault="00C31E7F" w:rsidP="001A51A3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E7F" w:rsidRPr="00BF3418" w:rsidRDefault="00C31E7F" w:rsidP="001A51A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и исследования простейших математических моделей.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31E7F" w:rsidRPr="00BF3418" w:rsidRDefault="00C31E7F" w:rsidP="001A51A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31E7F" w:rsidRPr="00BF3418" w:rsidRDefault="00C31E7F" w:rsidP="001A51A3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вероятности событий на основе подсчёта числа исходов (простейшие случаи);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E7F" w:rsidRPr="00BF3418" w:rsidRDefault="00C31E7F" w:rsidP="001A51A3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265A4A" w:rsidRDefault="00265A4A" w:rsidP="001A51A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A4A" w:rsidRDefault="00265A4A" w:rsidP="001A51A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A4A" w:rsidRDefault="00265A4A" w:rsidP="001A51A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A4A" w:rsidRDefault="00265A4A" w:rsidP="001A51A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выпускников по геометрии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31E7F" w:rsidRPr="00BF3418" w:rsidRDefault="00C31E7F" w:rsidP="001A51A3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C31E7F" w:rsidRPr="00BF3418" w:rsidRDefault="00C31E7F" w:rsidP="001A51A3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геометрические фигуры и тела, выполнять чертёж по условию задачи;</w:t>
      </w:r>
    </w:p>
    <w:p w:rsidR="00C31E7F" w:rsidRPr="00BF3418" w:rsidRDefault="00C31E7F" w:rsidP="001A51A3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31E7F" w:rsidRPr="00BF3418" w:rsidRDefault="00C31E7F" w:rsidP="001A51A3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C31E7F" w:rsidRPr="00BF3418" w:rsidRDefault="00C31E7F" w:rsidP="001A51A3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31E7F" w:rsidRPr="00BF3418" w:rsidRDefault="00C31E7F" w:rsidP="001A51A3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координатно-векторный метод для вычисления отношений, расстояний и углов;</w:t>
      </w:r>
    </w:p>
    <w:p w:rsidR="00C31E7F" w:rsidRPr="00BF3418" w:rsidRDefault="00C31E7F" w:rsidP="001A51A3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сечения многогранников и изображать сечения тел вращения;</w:t>
      </w:r>
    </w:p>
    <w:p w:rsidR="00C31E7F" w:rsidRPr="00BF3418" w:rsidRDefault="00C31E7F" w:rsidP="001A51A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E7F" w:rsidRPr="00BF3418" w:rsidRDefault="00C31E7F" w:rsidP="001A51A3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31E7F" w:rsidRPr="00BF3418" w:rsidRDefault="00C31E7F" w:rsidP="001A51A3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16667A" w:rsidRPr="00BF3418" w:rsidRDefault="0016667A" w:rsidP="001A5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18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16667A" w:rsidRPr="00BF3418" w:rsidRDefault="0016667A" w:rsidP="001A51A3">
      <w:pPr>
        <w:spacing w:line="240" w:lineRule="auto"/>
        <w:ind w:right="2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41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по алгебре и началам анализа</w:t>
      </w:r>
    </w:p>
    <w:p w:rsidR="0016667A" w:rsidRPr="00BF3418" w:rsidRDefault="0016667A" w:rsidP="001A51A3">
      <w:pPr>
        <w:spacing w:line="240" w:lineRule="auto"/>
        <w:ind w:right="299"/>
        <w:rPr>
          <w:rFonts w:ascii="Times New Roman" w:hAnsi="Times New Roman" w:cs="Times New Roman"/>
          <w:b/>
          <w:sz w:val="28"/>
          <w:szCs w:val="28"/>
        </w:rPr>
      </w:pPr>
    </w:p>
    <w:p w:rsidR="0016667A" w:rsidRPr="00BF3418" w:rsidRDefault="0016667A" w:rsidP="001A51A3">
      <w:pPr>
        <w:spacing w:line="240" w:lineRule="auto"/>
        <w:ind w:right="299"/>
        <w:rPr>
          <w:rFonts w:ascii="Times New Roman" w:hAnsi="Times New Roman" w:cs="Times New Roman"/>
          <w:b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В ходе изучения математики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16667A" w:rsidRPr="00BF3418" w:rsidRDefault="0016667A" w:rsidP="001A51A3">
      <w:pPr>
        <w:spacing w:line="240" w:lineRule="auto"/>
        <w:ind w:right="2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16667A" w:rsidRPr="00BF3418" w:rsidRDefault="0016667A" w:rsidP="001A51A3">
      <w:pPr>
        <w:spacing w:line="240" w:lineRule="auto"/>
        <w:ind w:right="2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lastRenderedPageBreak/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16667A" w:rsidRPr="00BF3418" w:rsidRDefault="0016667A" w:rsidP="001A51A3">
      <w:pPr>
        <w:spacing w:line="240" w:lineRule="auto"/>
        <w:ind w:right="2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16667A" w:rsidRPr="00BF3418" w:rsidRDefault="0016667A" w:rsidP="001A51A3">
      <w:pPr>
        <w:spacing w:line="240" w:lineRule="auto"/>
        <w:ind w:right="2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16667A" w:rsidRPr="00BF3418" w:rsidRDefault="0016667A" w:rsidP="001A51A3">
      <w:pPr>
        <w:widowControl w:val="0"/>
        <w:spacing w:line="240" w:lineRule="auto"/>
        <w:ind w:right="2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16667A" w:rsidRPr="00BF3418" w:rsidRDefault="0016667A" w:rsidP="001A51A3">
      <w:pPr>
        <w:spacing w:line="240" w:lineRule="auto"/>
        <w:ind w:right="299"/>
        <w:jc w:val="both"/>
        <w:rPr>
          <w:rFonts w:ascii="Times New Roman" w:hAnsi="Times New Roman" w:cs="Times New Roman"/>
          <w:b/>
          <w:bCs/>
          <w:iCs/>
          <w:color w:val="4F81BD"/>
          <w:sz w:val="28"/>
          <w:szCs w:val="28"/>
        </w:rPr>
      </w:pPr>
    </w:p>
    <w:p w:rsidR="0016667A" w:rsidRPr="00BF3418" w:rsidRDefault="0016667A" w:rsidP="001A51A3">
      <w:pPr>
        <w:spacing w:line="240" w:lineRule="auto"/>
        <w:ind w:right="299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В результате изучения математики ученик должен</w:t>
      </w:r>
    </w:p>
    <w:p w:rsidR="0016667A" w:rsidRPr="00BF3418" w:rsidRDefault="0016667A" w:rsidP="001A51A3">
      <w:pPr>
        <w:pStyle w:val="af9"/>
        <w:ind w:left="0"/>
        <w:rPr>
          <w:b/>
          <w:sz w:val="28"/>
          <w:szCs w:val="28"/>
        </w:rPr>
      </w:pPr>
      <w:r w:rsidRPr="00BF3418">
        <w:rPr>
          <w:b/>
          <w:sz w:val="28"/>
          <w:szCs w:val="28"/>
        </w:rPr>
        <w:t>Знать/понимать</w:t>
      </w:r>
    </w:p>
    <w:p w:rsidR="0016667A" w:rsidRPr="00BF3418" w:rsidRDefault="0016667A" w:rsidP="001A51A3">
      <w:pPr>
        <w:pStyle w:val="af9"/>
        <w:ind w:left="0"/>
        <w:rPr>
          <w:sz w:val="28"/>
          <w:szCs w:val="28"/>
        </w:rPr>
      </w:pPr>
    </w:p>
    <w:p w:rsidR="0016667A" w:rsidRPr="00BF3418" w:rsidRDefault="0016667A" w:rsidP="001A51A3">
      <w:pPr>
        <w:pStyle w:val="af9"/>
        <w:numPr>
          <w:ilvl w:val="0"/>
          <w:numId w:val="19"/>
        </w:numPr>
        <w:tabs>
          <w:tab w:val="clear" w:pos="1287"/>
          <w:tab w:val="num" w:pos="720"/>
        </w:tabs>
        <w:ind w:left="0"/>
        <w:rPr>
          <w:sz w:val="28"/>
          <w:szCs w:val="28"/>
        </w:rPr>
      </w:pPr>
      <w:r w:rsidRPr="00BF3418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6667A" w:rsidRPr="00BF3418" w:rsidRDefault="0016667A" w:rsidP="001A51A3">
      <w:pPr>
        <w:pStyle w:val="af9"/>
        <w:numPr>
          <w:ilvl w:val="0"/>
          <w:numId w:val="19"/>
        </w:numPr>
        <w:tabs>
          <w:tab w:val="clear" w:pos="1287"/>
          <w:tab w:val="num" w:pos="720"/>
        </w:tabs>
        <w:ind w:left="0"/>
        <w:rPr>
          <w:sz w:val="28"/>
          <w:szCs w:val="28"/>
        </w:rPr>
      </w:pPr>
      <w:r w:rsidRPr="00BF3418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16667A" w:rsidRPr="00BF3418" w:rsidRDefault="0016667A" w:rsidP="001A51A3">
      <w:pPr>
        <w:pStyle w:val="af9"/>
        <w:numPr>
          <w:ilvl w:val="0"/>
          <w:numId w:val="19"/>
        </w:numPr>
        <w:tabs>
          <w:tab w:val="clear" w:pos="1287"/>
          <w:tab w:val="left" w:pos="720"/>
        </w:tabs>
        <w:ind w:left="0"/>
        <w:rPr>
          <w:sz w:val="28"/>
          <w:szCs w:val="28"/>
        </w:rPr>
      </w:pPr>
      <w:r w:rsidRPr="00BF3418">
        <w:rPr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16667A" w:rsidRPr="00BF3418" w:rsidRDefault="0016667A" w:rsidP="001A51A3">
      <w:pPr>
        <w:pStyle w:val="af9"/>
        <w:numPr>
          <w:ilvl w:val="0"/>
          <w:numId w:val="19"/>
        </w:numPr>
        <w:tabs>
          <w:tab w:val="clear" w:pos="1287"/>
          <w:tab w:val="num" w:pos="720"/>
        </w:tabs>
        <w:ind w:left="0"/>
        <w:rPr>
          <w:sz w:val="28"/>
          <w:szCs w:val="28"/>
        </w:rPr>
      </w:pPr>
      <w:r w:rsidRPr="00BF3418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6667A" w:rsidRPr="00BF3418" w:rsidRDefault="0016667A" w:rsidP="001A51A3">
      <w:pPr>
        <w:pStyle w:val="af9"/>
        <w:numPr>
          <w:ilvl w:val="0"/>
          <w:numId w:val="19"/>
        </w:numPr>
        <w:tabs>
          <w:tab w:val="clear" w:pos="1287"/>
          <w:tab w:val="num" w:pos="720"/>
        </w:tabs>
        <w:ind w:left="0"/>
        <w:rPr>
          <w:sz w:val="28"/>
          <w:szCs w:val="28"/>
        </w:rPr>
      </w:pPr>
      <w:r w:rsidRPr="00BF3418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6667A" w:rsidRPr="00BF3418" w:rsidRDefault="0016667A" w:rsidP="001A51A3">
      <w:pPr>
        <w:pStyle w:val="af9"/>
        <w:numPr>
          <w:ilvl w:val="0"/>
          <w:numId w:val="19"/>
        </w:numPr>
        <w:tabs>
          <w:tab w:val="clear" w:pos="1287"/>
          <w:tab w:val="num" w:pos="720"/>
        </w:tabs>
        <w:ind w:left="0"/>
        <w:rPr>
          <w:sz w:val="28"/>
          <w:szCs w:val="28"/>
        </w:rPr>
      </w:pPr>
      <w:r w:rsidRPr="00BF3418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16667A" w:rsidRPr="00BF3418" w:rsidRDefault="0016667A" w:rsidP="001A51A3">
      <w:pPr>
        <w:pStyle w:val="af9"/>
        <w:numPr>
          <w:ilvl w:val="0"/>
          <w:numId w:val="19"/>
        </w:numPr>
        <w:tabs>
          <w:tab w:val="clear" w:pos="1287"/>
          <w:tab w:val="num" w:pos="720"/>
        </w:tabs>
        <w:ind w:left="0"/>
        <w:rPr>
          <w:sz w:val="28"/>
          <w:szCs w:val="28"/>
        </w:rPr>
      </w:pPr>
      <w:r w:rsidRPr="00BF3418">
        <w:rPr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:rsidR="0016667A" w:rsidRPr="00BF3418" w:rsidRDefault="0016667A" w:rsidP="001A51A3">
      <w:pPr>
        <w:pStyle w:val="af9"/>
        <w:tabs>
          <w:tab w:val="num" w:pos="720"/>
        </w:tabs>
        <w:ind w:left="0" w:hanging="360"/>
        <w:rPr>
          <w:sz w:val="28"/>
          <w:szCs w:val="28"/>
        </w:rPr>
      </w:pPr>
    </w:p>
    <w:p w:rsidR="0016667A" w:rsidRPr="00BF3418" w:rsidRDefault="0016667A" w:rsidP="001A51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67A" w:rsidRPr="00BF3418" w:rsidRDefault="0016667A" w:rsidP="001A5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6667A" w:rsidRPr="00BF3418" w:rsidRDefault="0016667A" w:rsidP="001A51A3">
      <w:pPr>
        <w:numPr>
          <w:ilvl w:val="0"/>
          <w:numId w:val="20"/>
        </w:numPr>
        <w:tabs>
          <w:tab w:val="clear" w:pos="1080"/>
          <w:tab w:val="num" w:pos="28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lastRenderedPageBreak/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16667A" w:rsidRPr="00BF3418" w:rsidRDefault="0016667A" w:rsidP="001A51A3">
      <w:pPr>
        <w:numPr>
          <w:ilvl w:val="0"/>
          <w:numId w:val="20"/>
        </w:numPr>
        <w:tabs>
          <w:tab w:val="clear" w:pos="1080"/>
          <w:tab w:val="num" w:pos="283"/>
        </w:tabs>
        <w:spacing w:after="0" w:line="240" w:lineRule="auto"/>
        <w:ind w:left="0" w:hanging="283"/>
        <w:rPr>
          <w:rFonts w:ascii="Times New Roman" w:hAnsi="Times New Roman" w:cs="Times New Roman"/>
          <w:bCs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применять понятия, связанные с делимостью целых чисел, при решении математических задач;</w:t>
      </w:r>
    </w:p>
    <w:p w:rsidR="0016667A" w:rsidRPr="00BF3418" w:rsidRDefault="0016667A" w:rsidP="001A51A3">
      <w:pPr>
        <w:numPr>
          <w:ilvl w:val="0"/>
          <w:numId w:val="20"/>
        </w:numPr>
        <w:tabs>
          <w:tab w:val="clear" w:pos="1080"/>
          <w:tab w:val="num" w:pos="283"/>
        </w:tabs>
        <w:spacing w:after="0" w:line="24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п</w:t>
      </w:r>
      <w:r w:rsidRPr="00BF3418">
        <w:rPr>
          <w:rFonts w:ascii="Times New Roman" w:hAnsi="Times New Roman" w:cs="Times New Roman"/>
          <w:sz w:val="28"/>
          <w:szCs w:val="28"/>
        </w:rPr>
        <w:t>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16667A" w:rsidRPr="00BF3418" w:rsidRDefault="0016667A" w:rsidP="001A51A3">
      <w:pPr>
        <w:numPr>
          <w:ilvl w:val="0"/>
          <w:numId w:val="21"/>
        </w:numPr>
        <w:tabs>
          <w:tab w:val="clear" w:pos="1080"/>
          <w:tab w:val="num" w:pos="28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16667A" w:rsidRPr="00BF3418" w:rsidRDefault="0016667A" w:rsidP="001A51A3">
      <w:pPr>
        <w:numPr>
          <w:ilvl w:val="0"/>
          <w:numId w:val="21"/>
        </w:numPr>
        <w:tabs>
          <w:tab w:val="clear" w:pos="1080"/>
          <w:tab w:val="num" w:pos="28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строить графики изученных функций, выполнять преобразования графиков;</w:t>
      </w:r>
    </w:p>
    <w:p w:rsidR="0016667A" w:rsidRPr="00BF3418" w:rsidRDefault="0016667A" w:rsidP="001A51A3">
      <w:pPr>
        <w:numPr>
          <w:ilvl w:val="0"/>
          <w:numId w:val="21"/>
        </w:numPr>
        <w:tabs>
          <w:tab w:val="clear" w:pos="1080"/>
          <w:tab w:val="num" w:pos="28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описывать по графику и по формуле поведение и свойства  функций;</w:t>
      </w:r>
    </w:p>
    <w:p w:rsidR="0016667A" w:rsidRPr="00BF3418" w:rsidRDefault="0016667A" w:rsidP="001A51A3">
      <w:pPr>
        <w:numPr>
          <w:ilvl w:val="0"/>
          <w:numId w:val="21"/>
        </w:numPr>
        <w:tabs>
          <w:tab w:val="clear" w:pos="1080"/>
          <w:tab w:val="num" w:pos="28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16667A" w:rsidRPr="00BF3418" w:rsidRDefault="0016667A" w:rsidP="001A51A3">
      <w:pPr>
        <w:pStyle w:val="afa"/>
        <w:widowControl/>
        <w:numPr>
          <w:ilvl w:val="0"/>
          <w:numId w:val="21"/>
        </w:numPr>
        <w:tabs>
          <w:tab w:val="clear" w:pos="1080"/>
          <w:tab w:val="num" w:pos="294"/>
        </w:tabs>
        <w:ind w:left="0" w:hanging="283"/>
        <w:jc w:val="left"/>
        <w:rPr>
          <w:sz w:val="28"/>
          <w:szCs w:val="28"/>
        </w:rPr>
      </w:pPr>
      <w:r w:rsidRPr="00BF3418">
        <w:rPr>
          <w:sz w:val="28"/>
          <w:szCs w:val="28"/>
        </w:rPr>
        <w:t xml:space="preserve">находить сумму бесконечно убывающей </w:t>
      </w:r>
      <w:proofErr w:type="gramStart"/>
      <w:r w:rsidRPr="00BF3418">
        <w:rPr>
          <w:sz w:val="28"/>
          <w:szCs w:val="28"/>
        </w:rPr>
        <w:t>геометрический</w:t>
      </w:r>
      <w:proofErr w:type="gramEnd"/>
      <w:r w:rsidRPr="00BF3418">
        <w:rPr>
          <w:sz w:val="28"/>
          <w:szCs w:val="28"/>
        </w:rPr>
        <w:t xml:space="preserve"> прогрессии;</w:t>
      </w:r>
    </w:p>
    <w:p w:rsidR="0016667A" w:rsidRPr="00BF3418" w:rsidRDefault="0016667A" w:rsidP="001A51A3">
      <w:pPr>
        <w:numPr>
          <w:ilvl w:val="0"/>
          <w:numId w:val="22"/>
        </w:numPr>
        <w:tabs>
          <w:tab w:val="clear" w:pos="1080"/>
          <w:tab w:val="num" w:pos="28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6667A" w:rsidRPr="00BF3418" w:rsidRDefault="0016667A" w:rsidP="001A51A3">
      <w:pPr>
        <w:numPr>
          <w:ilvl w:val="0"/>
          <w:numId w:val="22"/>
        </w:numPr>
        <w:tabs>
          <w:tab w:val="clear" w:pos="1080"/>
          <w:tab w:val="num" w:pos="28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доказывать несложные неравенства;</w:t>
      </w:r>
    </w:p>
    <w:p w:rsidR="0016667A" w:rsidRPr="00BF3418" w:rsidRDefault="0016667A" w:rsidP="001A51A3">
      <w:pPr>
        <w:numPr>
          <w:ilvl w:val="0"/>
          <w:numId w:val="22"/>
        </w:numPr>
        <w:tabs>
          <w:tab w:val="clear" w:pos="1080"/>
          <w:tab w:val="num" w:pos="283"/>
        </w:tabs>
        <w:spacing w:after="0" w:line="24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16667A" w:rsidRPr="00BF3418" w:rsidRDefault="0016667A" w:rsidP="001A51A3">
      <w:pPr>
        <w:numPr>
          <w:ilvl w:val="0"/>
          <w:numId w:val="22"/>
        </w:numPr>
        <w:tabs>
          <w:tab w:val="clear" w:pos="1080"/>
          <w:tab w:val="num" w:pos="283"/>
        </w:tabs>
        <w:spacing w:after="0" w:line="24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Pr="00BF3418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BF3418">
        <w:rPr>
          <w:rFonts w:ascii="Times New Roman" w:hAnsi="Times New Roman" w:cs="Times New Roman"/>
          <w:sz w:val="28"/>
          <w:szCs w:val="28"/>
        </w:rPr>
        <w:t>умя переменными и их систем.</w:t>
      </w:r>
    </w:p>
    <w:p w:rsidR="0016667A" w:rsidRPr="00BF3418" w:rsidRDefault="0016667A" w:rsidP="001A51A3">
      <w:pPr>
        <w:numPr>
          <w:ilvl w:val="0"/>
          <w:numId w:val="22"/>
        </w:numPr>
        <w:tabs>
          <w:tab w:val="clear" w:pos="1080"/>
          <w:tab w:val="num" w:pos="283"/>
        </w:tabs>
        <w:spacing w:after="0" w:line="24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16667A" w:rsidRPr="00BF3418" w:rsidRDefault="0016667A" w:rsidP="001A51A3">
      <w:pPr>
        <w:numPr>
          <w:ilvl w:val="0"/>
          <w:numId w:val="22"/>
        </w:numPr>
        <w:tabs>
          <w:tab w:val="clear" w:pos="1080"/>
          <w:tab w:val="num" w:pos="283"/>
        </w:tabs>
        <w:spacing w:after="0" w:line="24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16667A" w:rsidRPr="00BF3418" w:rsidRDefault="0016667A" w:rsidP="001A5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7A" w:rsidRPr="00BF3418" w:rsidRDefault="0016667A" w:rsidP="001A51A3">
      <w:pPr>
        <w:pStyle w:val="22"/>
        <w:numPr>
          <w:ilvl w:val="0"/>
          <w:numId w:val="23"/>
        </w:numPr>
        <w:tabs>
          <w:tab w:val="clear" w:pos="720"/>
          <w:tab w:val="num" w:pos="294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F3418">
        <w:rPr>
          <w:sz w:val="28"/>
          <w:szCs w:val="28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16667A" w:rsidRPr="00BF3418" w:rsidRDefault="0016667A" w:rsidP="001A51A3">
      <w:pPr>
        <w:pStyle w:val="22"/>
        <w:numPr>
          <w:ilvl w:val="0"/>
          <w:numId w:val="23"/>
        </w:numPr>
        <w:tabs>
          <w:tab w:val="clear" w:pos="720"/>
          <w:tab w:val="num" w:pos="294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F3418">
        <w:rPr>
          <w:sz w:val="28"/>
          <w:szCs w:val="28"/>
        </w:rPr>
        <w:t>вычислять, в простейших случаях, вероятности событий на основе подсчета числа исходов.</w:t>
      </w:r>
    </w:p>
    <w:p w:rsidR="0016667A" w:rsidRDefault="0016667A" w:rsidP="001A51A3">
      <w:pPr>
        <w:pStyle w:val="22"/>
        <w:rPr>
          <w:sz w:val="28"/>
          <w:szCs w:val="28"/>
        </w:rPr>
      </w:pPr>
    </w:p>
    <w:p w:rsidR="001A785B" w:rsidRDefault="001A785B" w:rsidP="001A51A3">
      <w:pPr>
        <w:pStyle w:val="22"/>
        <w:rPr>
          <w:sz w:val="28"/>
          <w:szCs w:val="28"/>
        </w:rPr>
      </w:pPr>
    </w:p>
    <w:p w:rsidR="001A785B" w:rsidRDefault="001A785B" w:rsidP="001A51A3">
      <w:pPr>
        <w:pStyle w:val="22"/>
        <w:rPr>
          <w:sz w:val="28"/>
          <w:szCs w:val="28"/>
        </w:rPr>
      </w:pPr>
    </w:p>
    <w:p w:rsidR="001A785B" w:rsidRPr="00BF3418" w:rsidRDefault="001A785B" w:rsidP="001A51A3">
      <w:pPr>
        <w:pStyle w:val="22"/>
        <w:rPr>
          <w:sz w:val="28"/>
          <w:szCs w:val="28"/>
        </w:rPr>
      </w:pP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Действительные числа (12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Делимость целых чисел. Деление с остатком. Сравнения. Решение задач с целочисленными неизвестными.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Понятие действительного числа. Свойства действительных чисел. Множества чисел и операции над множествами чисел. Доказательство неравенств. Неравенство о среднем арифметическом и среднем геометрическом двух чисел.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Рациональные уравнения и неравенства</w:t>
      </w:r>
      <w:r w:rsidRPr="00BF34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(18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Рациональные выражения. Формула бинома Ньютона, свойства биноминальных коэффициентов, треугольник Паскаля, формулы разности и суммы степеней.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Многочлены от одной переменной. Деление многочленов. Деление многочленов с остатком. Рациональные корни многочленов с целыми коэффициентами. Решение целых алгебраических уравнений. Схема Горнера. Теорема Безу. Число корней многочлена.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Контрольная работа №1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Рациональные уравнения и неравенства, системы рациональных неравенств.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Корень степени </w:t>
      </w:r>
      <w:proofErr w:type="spellStart"/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proofErr w:type="spellEnd"/>
      <w:r w:rsidRPr="00BF34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(12 часов)</w:t>
      </w:r>
    </w:p>
    <w:p w:rsidR="0016667A" w:rsidRPr="00BF3418" w:rsidRDefault="0016667A" w:rsidP="001A51A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 xml:space="preserve">Понятие функции, ее области определения и множества значений. Функция </w:t>
      </w:r>
      <w:proofErr w:type="spellStart"/>
      <w:r w:rsidRPr="00BF3418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Pr="00BF3418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BF3418">
        <w:rPr>
          <w:rFonts w:ascii="Times New Roman" w:hAnsi="Times New Roman" w:cs="Times New Roman"/>
          <w:sz w:val="28"/>
          <w:szCs w:val="28"/>
        </w:rPr>
        <w:t xml:space="preserve">, </w:t>
      </w:r>
      <w:r w:rsidRPr="00BF3418"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  <w:proofErr w:type="spellStart"/>
      <w:r w:rsidRPr="00BF3418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BF3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∈</m:t>
        </m:r>
      </m:oMath>
      <w:r w:rsidRPr="00BF3418">
        <w:rPr>
          <w:rFonts w:ascii="Times New Roman" w:hAnsi="Times New Roman" w:cs="Times New Roman"/>
          <w:color w:val="000000"/>
          <w:sz w:val="28"/>
          <w:szCs w:val="28"/>
        </w:rPr>
        <w:t>N, ее свойства и график. Понятие корня степени n&gt;1 и его свойства, понятие арифметического корня.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Контрольная работа №2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 положительного числа (13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 xml:space="preserve">Понятие степени с рациональным показателем, свойства степени с рациональным показателем. Понятие о пределе последовательности. Теоремы о пределах последовательностей. Существование предела </w:t>
      </w:r>
      <w:proofErr w:type="gramStart"/>
      <w:r w:rsidRPr="00BF3418">
        <w:rPr>
          <w:rFonts w:ascii="Times New Roman" w:hAnsi="Times New Roman" w:cs="Times New Roman"/>
          <w:color w:val="000000"/>
          <w:sz w:val="28"/>
          <w:szCs w:val="28"/>
        </w:rPr>
        <w:t>монотонной</w:t>
      </w:r>
      <w:proofErr w:type="gramEnd"/>
      <w:r w:rsidRPr="00BF3418">
        <w:rPr>
          <w:rFonts w:ascii="Times New Roman" w:hAnsi="Times New Roman" w:cs="Times New Roman"/>
          <w:color w:val="000000"/>
          <w:sz w:val="28"/>
          <w:szCs w:val="28"/>
        </w:rPr>
        <w:t xml:space="preserve"> и ограниченной. Ряды, бесконечная геометрическая прогрессия и ее сумма. Число </w:t>
      </w:r>
      <w:proofErr w:type="spellStart"/>
      <w:r w:rsidRPr="00BF3418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Pr="00BF3418">
        <w:rPr>
          <w:rFonts w:ascii="Times New Roman" w:hAnsi="Times New Roman" w:cs="Times New Roman"/>
          <w:color w:val="000000"/>
          <w:sz w:val="28"/>
          <w:szCs w:val="28"/>
        </w:rPr>
        <w:t>. Понятие степени с иррациональным показателем. Преобразование выражений, содержащих возведение в степень. Показательная функция, ее свойства и график.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Контрольная работа №3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Логарифмы (6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Логарифмическая функция, ее свойства и график.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Простейшие показательные и логарифмические уравнения и неравенства методы их решения (11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Показательные и логарифмические уравнения и неравенства и методы их решения.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Контрольная работа №4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Синус и косинус угла и числа (7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Тангенс и котангенс угла и числа (6 часа)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Тангенс и котангенс угла и числа. Основные тригонометрические тождества для тангенса и котангенса. Понятие арктангенса и арккотангенса.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Контрольная работа №5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Формулы сложения</w:t>
      </w:r>
      <w:r w:rsidRPr="00BF34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(11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Синус, косинус и тангенс суммы и разности двух аргументов. Формулы приведения. Синус и косинус двойного аргумента. Формулы половинного аргумента. Преобразование суммы тригонометрических функций в произведения и произведения в сумму. Выражение тригонометрических функций через тангенс половинного аргумента. Преобразование тригонометрических выражений.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Тригонометрические функции числового аргумента (9 часов</w:t>
      </w:r>
      <w:proofErr w:type="gramStart"/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,)</w:t>
      </w:r>
      <w:proofErr w:type="gramEnd"/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Тригонометрические функции, их свойства и графики, периодичность, основной период.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Контрольная работа №6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Тригонометрические уравнения и неравенства (12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Решение простейших тригонометрических уравнений и неравенств. Основные способы решения уравнений. Решение тригонометрических неравенств.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Контрольная работа №7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Вероятность события (6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Табличное и графическое представление данных</w:t>
      </w: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BF3418">
        <w:rPr>
          <w:rFonts w:ascii="Times New Roman" w:hAnsi="Times New Roman" w:cs="Times New Roman"/>
          <w:color w:val="000000"/>
          <w:sz w:val="28"/>
          <w:szCs w:val="28"/>
        </w:rPr>
        <w:t>Числовые характеристики рядов данных.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Элементарные и сложные события. Рассмотрение случаев и вероятность суммы несовместных событий</w:t>
      </w: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Pr="00BF3418">
        <w:rPr>
          <w:rFonts w:ascii="Times New Roman" w:hAnsi="Times New Roman" w:cs="Times New Roman"/>
          <w:color w:val="000000"/>
          <w:sz w:val="28"/>
          <w:szCs w:val="28"/>
        </w:rPr>
        <w:t>вероятность противоположного события</w:t>
      </w: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BF3418">
        <w:rPr>
          <w:rFonts w:ascii="Times New Roman" w:hAnsi="Times New Roman" w:cs="Times New Roman"/>
          <w:color w:val="000000"/>
          <w:sz w:val="28"/>
          <w:szCs w:val="28"/>
        </w:rPr>
        <w:t>Понятие о независимости событий. Вероятность и статистическая частота наступления события.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color w:val="000000"/>
          <w:sz w:val="28"/>
          <w:szCs w:val="28"/>
        </w:rPr>
        <w:t>Частота. Условная вероятность (2 часа)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 курса алгебры и математического анализа за 10 класс (11 часов)</w:t>
      </w:r>
    </w:p>
    <w:p w:rsidR="0016667A" w:rsidRPr="00BF3418" w:rsidRDefault="0016667A" w:rsidP="001A51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color w:val="000000"/>
          <w:sz w:val="28"/>
          <w:szCs w:val="28"/>
        </w:rPr>
        <w:t>Итоговая контрольная работа №8</w:t>
      </w:r>
    </w:p>
    <w:p w:rsidR="0016667A" w:rsidRPr="00BF3418" w:rsidRDefault="0016667A" w:rsidP="001A5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41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BF3418">
        <w:rPr>
          <w:rFonts w:ascii="Times New Roman" w:hAnsi="Times New Roman" w:cs="Times New Roman"/>
          <w:b/>
          <w:sz w:val="28"/>
          <w:szCs w:val="28"/>
        </w:rPr>
        <w:t>- тематический</w:t>
      </w:r>
      <w:proofErr w:type="gramEnd"/>
      <w:r w:rsidRPr="00BF3418">
        <w:rPr>
          <w:rFonts w:ascii="Times New Roman" w:hAnsi="Times New Roman" w:cs="Times New Roman"/>
          <w:b/>
          <w:sz w:val="28"/>
          <w:szCs w:val="28"/>
        </w:rPr>
        <w:t xml:space="preserve"> план по алгебре и началам анализа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37"/>
        <w:gridCol w:w="1667"/>
        <w:gridCol w:w="1417"/>
        <w:gridCol w:w="1026"/>
        <w:gridCol w:w="1179"/>
        <w:gridCol w:w="914"/>
      </w:tblGrid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84" w:type="dxa"/>
            <w:gridSpan w:val="2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19" w:type="dxa"/>
            <w:gridSpan w:val="3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По программе УМК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и неравенства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BF3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F341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Степень положительного числа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Логарифмы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Показательные и логарифмические уравнения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Синус и косинус угла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Тангенс и котангенс угла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Формулы сложения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</w:t>
            </w:r>
            <w:r w:rsidRPr="00BF3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числового аргумента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Вероятность события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Частота. Условная вероятность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667A" w:rsidRPr="00BF3418" w:rsidTr="00664875">
        <w:tc>
          <w:tcPr>
            <w:tcW w:w="709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26" w:type="dxa"/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16667A" w:rsidRPr="00BF3418" w:rsidRDefault="0016667A" w:rsidP="001A51A3">
            <w:pPr>
              <w:tabs>
                <w:tab w:val="left" w:pos="65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4428F" w:rsidRPr="00BF3418" w:rsidRDefault="00C4428F" w:rsidP="001A51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28F" w:rsidRPr="00BF3418" w:rsidRDefault="00C4428F" w:rsidP="001A51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28F" w:rsidRPr="00BF3418" w:rsidRDefault="00C4428F" w:rsidP="001A51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4D6" w:rsidRPr="00BF3418" w:rsidRDefault="000714D6" w:rsidP="001A51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418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математической подготовке по геометрии 10 класс</w:t>
      </w:r>
    </w:p>
    <w:p w:rsidR="000714D6" w:rsidRPr="00BF3418" w:rsidRDefault="000714D6" w:rsidP="001A51A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0714D6" w:rsidRPr="00BF3418" w:rsidRDefault="000714D6" w:rsidP="001A5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418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  <w:tab w:val="num" w:pos="709"/>
          <w:tab w:val="num" w:pos="1428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  <w:tab w:val="num" w:pos="709"/>
          <w:tab w:val="num" w:pos="1428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  <w:tab w:val="num" w:pos="709"/>
          <w:tab w:val="num" w:pos="1428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714D6" w:rsidRPr="00BF3418" w:rsidRDefault="000714D6" w:rsidP="001A51A3">
      <w:pPr>
        <w:pStyle w:val="af1"/>
        <w:rPr>
          <w:rFonts w:ascii="Times New Roman" w:hAnsi="Times New Roman"/>
          <w:b/>
          <w:caps/>
          <w:sz w:val="28"/>
          <w:szCs w:val="28"/>
        </w:rPr>
      </w:pPr>
      <w:r w:rsidRPr="00BF3418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0714D6" w:rsidRPr="00BF3418" w:rsidRDefault="000714D6" w:rsidP="001A51A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 xml:space="preserve">строить простейшие сечения куба, призмы, пирамиды; 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>проводить доказательные рассуждения в ходе решения задач;</w:t>
      </w:r>
    </w:p>
    <w:p w:rsidR="000714D6" w:rsidRPr="00BF3418" w:rsidRDefault="000714D6" w:rsidP="001A51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3418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BF3418">
        <w:rPr>
          <w:rFonts w:ascii="Times New Roman" w:hAnsi="Times New Roman" w:cs="Times New Roman"/>
          <w:bCs/>
          <w:sz w:val="28"/>
          <w:szCs w:val="28"/>
        </w:rPr>
        <w:t>: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</w:p>
    <w:p w:rsidR="000714D6" w:rsidRPr="00BF3418" w:rsidRDefault="000714D6" w:rsidP="001A51A3">
      <w:pPr>
        <w:numPr>
          <w:ilvl w:val="0"/>
          <w:numId w:val="18"/>
        </w:numPr>
        <w:tabs>
          <w:tab w:val="clear" w:pos="747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3418">
        <w:rPr>
          <w:rFonts w:ascii="Times New Roman" w:hAnsi="Times New Roman" w:cs="Times New Roman"/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714D6" w:rsidRPr="00BF3418" w:rsidRDefault="000714D6" w:rsidP="001A51A3">
      <w:pPr>
        <w:spacing w:line="240" w:lineRule="auto"/>
        <w:ind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418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геометрии в 10 классе ученик должен знать и уметь:</w:t>
      </w:r>
    </w:p>
    <w:p w:rsidR="000714D6" w:rsidRPr="00BF3418" w:rsidRDefault="000714D6" w:rsidP="001A51A3">
      <w:pPr>
        <w:numPr>
          <w:ilvl w:val="0"/>
          <w:numId w:val="24"/>
        </w:numPr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</w:t>
      </w:r>
      <w:r w:rsidRPr="00BF3418">
        <w:rPr>
          <w:rFonts w:ascii="Times New Roman" w:hAnsi="Times New Roman" w:cs="Times New Roman"/>
          <w:sz w:val="28"/>
          <w:szCs w:val="28"/>
        </w:rPr>
        <w:softHyphen/>
        <w:t xml:space="preserve">личать и анализировать взаимное расположение фигур; </w:t>
      </w:r>
    </w:p>
    <w:p w:rsidR="000714D6" w:rsidRPr="00BF3418" w:rsidRDefault="000714D6" w:rsidP="001A51A3">
      <w:pPr>
        <w:numPr>
          <w:ilvl w:val="0"/>
          <w:numId w:val="24"/>
        </w:numPr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0714D6" w:rsidRPr="00BF3418" w:rsidRDefault="000714D6" w:rsidP="001A51A3">
      <w:pPr>
        <w:numPr>
          <w:ilvl w:val="0"/>
          <w:numId w:val="24"/>
        </w:numPr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</w:t>
      </w:r>
      <w:r w:rsidRPr="00BF3418">
        <w:rPr>
          <w:rFonts w:ascii="Times New Roman" w:hAnsi="Times New Roman" w:cs="Times New Roman"/>
          <w:sz w:val="28"/>
          <w:szCs w:val="28"/>
        </w:rPr>
        <w:softHyphen/>
        <w:t>ства планиметрических и стереометрических фигур и отноше</w:t>
      </w:r>
      <w:r w:rsidRPr="00BF3418">
        <w:rPr>
          <w:rFonts w:ascii="Times New Roman" w:hAnsi="Times New Roman" w:cs="Times New Roman"/>
          <w:sz w:val="28"/>
          <w:szCs w:val="28"/>
        </w:rPr>
        <w:softHyphen/>
        <w:t>ний между ними, применяя алгебраический и тригонометри</w:t>
      </w:r>
      <w:r w:rsidRPr="00BF3418">
        <w:rPr>
          <w:rFonts w:ascii="Times New Roman" w:hAnsi="Times New Roman" w:cs="Times New Roman"/>
          <w:sz w:val="28"/>
          <w:szCs w:val="28"/>
        </w:rPr>
        <w:softHyphen/>
        <w:t>ческий аппарат;</w:t>
      </w:r>
    </w:p>
    <w:p w:rsidR="000714D6" w:rsidRPr="00BF3418" w:rsidRDefault="000714D6" w:rsidP="001A51A3">
      <w:pPr>
        <w:numPr>
          <w:ilvl w:val="0"/>
          <w:numId w:val="24"/>
        </w:numPr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0714D6" w:rsidRPr="00BF3418" w:rsidRDefault="000714D6" w:rsidP="001A51A3">
      <w:pPr>
        <w:numPr>
          <w:ilvl w:val="0"/>
          <w:numId w:val="24"/>
        </w:numPr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вычислять линейные элементы и углы в пространственных конфигурациях,  площади поверхностей простран</w:t>
      </w:r>
      <w:r w:rsidRPr="00BF3418">
        <w:rPr>
          <w:rFonts w:ascii="Times New Roman" w:hAnsi="Times New Roman" w:cs="Times New Roman"/>
          <w:sz w:val="28"/>
          <w:szCs w:val="28"/>
        </w:rPr>
        <w:softHyphen/>
        <w:t xml:space="preserve">ственных тел и их простейших комбинаций; </w:t>
      </w:r>
    </w:p>
    <w:p w:rsidR="000714D6" w:rsidRPr="00BF3418" w:rsidRDefault="000714D6" w:rsidP="001A51A3">
      <w:pPr>
        <w:numPr>
          <w:ilvl w:val="0"/>
          <w:numId w:val="24"/>
        </w:numPr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0714D6" w:rsidRPr="00BF3418" w:rsidRDefault="000714D6" w:rsidP="001A51A3">
      <w:pPr>
        <w:numPr>
          <w:ilvl w:val="0"/>
          <w:numId w:val="24"/>
        </w:numPr>
        <w:spacing w:after="0" w:line="240" w:lineRule="auto"/>
        <w:ind w:left="0" w:hanging="425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строить сечения многогранников.</w:t>
      </w:r>
    </w:p>
    <w:p w:rsidR="000714D6" w:rsidRPr="00BF3418" w:rsidRDefault="000714D6" w:rsidP="001A51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418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тем учебного курса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b"/>
          <w:iCs/>
          <w:sz w:val="28"/>
          <w:szCs w:val="28"/>
        </w:rPr>
        <w:t>Введение (5ч)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c"/>
          <w:i w:val="0"/>
          <w:sz w:val="28"/>
          <w:szCs w:val="28"/>
        </w:rPr>
        <w:t>Федеральный компонент государственного стандарта:</w:t>
      </w:r>
      <w:r w:rsidRPr="00BF3418">
        <w:rPr>
          <w:bCs/>
          <w:iCs/>
          <w:sz w:val="28"/>
          <w:szCs w:val="28"/>
        </w:rPr>
        <w:t xml:space="preserve"> </w:t>
      </w:r>
      <w:r w:rsidRPr="00BF3418">
        <w:rPr>
          <w:rStyle w:val="afb"/>
          <w:b w:val="0"/>
          <w:iCs/>
          <w:sz w:val="28"/>
          <w:szCs w:val="28"/>
        </w:rPr>
        <w:t xml:space="preserve">Прямые и плоскости в пространстве. </w:t>
      </w:r>
      <w:r w:rsidRPr="00BF3418">
        <w:rPr>
          <w:bCs/>
          <w:iCs/>
          <w:sz w:val="28"/>
          <w:szCs w:val="28"/>
        </w:rPr>
        <w:t xml:space="preserve">Основные понятия стереометрии (точка, прямая, плоскость, пространство). Перпендикулярность </w:t>
      </w:r>
      <w:proofErr w:type="gramStart"/>
      <w:r w:rsidRPr="00BF3418">
        <w:rPr>
          <w:bCs/>
          <w:iCs/>
          <w:sz w:val="28"/>
          <w:szCs w:val="28"/>
        </w:rPr>
        <w:t>прямых</w:t>
      </w:r>
      <w:proofErr w:type="gramEnd"/>
      <w:r w:rsidRPr="00BF3418">
        <w:rPr>
          <w:bCs/>
          <w:iCs/>
          <w:sz w:val="28"/>
          <w:szCs w:val="28"/>
        </w:rPr>
        <w:t>.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c"/>
          <w:i w:val="0"/>
          <w:sz w:val="28"/>
          <w:szCs w:val="28"/>
        </w:rPr>
        <w:t xml:space="preserve">Учащиеся должны уметь: </w:t>
      </w:r>
      <w:r w:rsidRPr="00BF3418">
        <w:rPr>
          <w:bCs/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изображениями.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b"/>
          <w:iCs/>
          <w:sz w:val="28"/>
          <w:szCs w:val="28"/>
        </w:rPr>
        <w:t>Параллельность прямых и плоскостей (19ч)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rStyle w:val="afb"/>
          <w:b w:val="0"/>
          <w:iCs/>
          <w:sz w:val="28"/>
          <w:szCs w:val="28"/>
        </w:rPr>
      </w:pPr>
      <w:r w:rsidRPr="00BF3418">
        <w:rPr>
          <w:rStyle w:val="afc"/>
          <w:i w:val="0"/>
          <w:sz w:val="28"/>
          <w:szCs w:val="28"/>
        </w:rPr>
        <w:t>Федеральный компонент государственного стандарта:</w:t>
      </w:r>
      <w:r w:rsidRPr="00BF3418">
        <w:rPr>
          <w:rStyle w:val="afb"/>
          <w:b w:val="0"/>
          <w:iCs/>
          <w:sz w:val="28"/>
          <w:szCs w:val="28"/>
        </w:rPr>
        <w:t xml:space="preserve"> Пересекающиеся, параллельные и скрещивающиеся прямые. Угол между </w:t>
      </w:r>
      <w:proofErr w:type="gramStart"/>
      <w:r w:rsidRPr="00BF3418">
        <w:rPr>
          <w:rStyle w:val="afb"/>
          <w:b w:val="0"/>
          <w:iCs/>
          <w:sz w:val="28"/>
          <w:szCs w:val="28"/>
        </w:rPr>
        <w:t>прямыми</w:t>
      </w:r>
      <w:proofErr w:type="gramEnd"/>
      <w:r w:rsidRPr="00BF3418">
        <w:rPr>
          <w:rStyle w:val="afb"/>
          <w:b w:val="0"/>
          <w:iCs/>
          <w:sz w:val="28"/>
          <w:szCs w:val="28"/>
        </w:rPr>
        <w:t xml:space="preserve"> в пространстве. Параллельность плоскостей, признаки и свойства.</w:t>
      </w:r>
    </w:p>
    <w:p w:rsidR="000714D6" w:rsidRPr="00BF3418" w:rsidRDefault="000714D6" w:rsidP="001A51A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цель:</w:t>
      </w:r>
    </w:p>
    <w:p w:rsidR="000714D6" w:rsidRPr="00BF3418" w:rsidRDefault="000714D6" w:rsidP="001A51A3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формирование  представления об основных понятиях и аксиомах стереометрии</w:t>
      </w:r>
    </w:p>
    <w:p w:rsidR="000714D6" w:rsidRPr="00BF3418" w:rsidRDefault="000714D6" w:rsidP="001A51A3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sz w:val="28"/>
          <w:szCs w:val="28"/>
        </w:rPr>
        <w:t>овладение навыками и  умением решения стандартных задач логического характера и изображения элементов геометрических фигур на чертежах</w:t>
      </w:r>
    </w:p>
    <w:p w:rsidR="000714D6" w:rsidRPr="00BF3418" w:rsidRDefault="000714D6" w:rsidP="001A51A3">
      <w:pPr>
        <w:pStyle w:val="afd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bCs/>
          <w:iCs/>
          <w:sz w:val="28"/>
          <w:szCs w:val="28"/>
        </w:rPr>
      </w:pPr>
      <w:r w:rsidRPr="00BF3418">
        <w:rPr>
          <w:sz w:val="28"/>
          <w:szCs w:val="28"/>
        </w:rPr>
        <w:t>развитие пространственного воображения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rStyle w:val="afb"/>
          <w:b w:val="0"/>
          <w:iCs/>
          <w:sz w:val="28"/>
          <w:szCs w:val="28"/>
        </w:rPr>
      </w:pPr>
      <w:r w:rsidRPr="00BF3418">
        <w:rPr>
          <w:rStyle w:val="afc"/>
          <w:i w:val="0"/>
          <w:sz w:val="28"/>
          <w:szCs w:val="28"/>
        </w:rPr>
        <w:t xml:space="preserve">Учащиеся должны уметь: </w:t>
      </w:r>
      <w:r w:rsidRPr="00BF3418">
        <w:rPr>
          <w:bCs/>
          <w:iCs/>
          <w:sz w:val="28"/>
          <w:szCs w:val="28"/>
        </w:rPr>
        <w:t xml:space="preserve">описывать взаимное расположение </w:t>
      </w:r>
      <w:proofErr w:type="gramStart"/>
      <w:r w:rsidRPr="00BF3418">
        <w:rPr>
          <w:bCs/>
          <w:iCs/>
          <w:sz w:val="28"/>
          <w:szCs w:val="28"/>
        </w:rPr>
        <w:t>прямых</w:t>
      </w:r>
      <w:proofErr w:type="gramEnd"/>
      <w:r w:rsidRPr="00BF3418">
        <w:rPr>
          <w:bCs/>
          <w:iCs/>
          <w:sz w:val="28"/>
          <w:szCs w:val="28"/>
        </w:rPr>
        <w:t xml:space="preserve"> в пространстве, аргументировать свои суждения об этом расположении; строить простейшие сечения куба, тетраэдра;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b"/>
          <w:iCs/>
          <w:sz w:val="28"/>
          <w:szCs w:val="28"/>
        </w:rPr>
        <w:t>Перпендикулярность прямых и плоскостей (20ч)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rStyle w:val="afb"/>
          <w:b w:val="0"/>
          <w:iCs/>
          <w:sz w:val="28"/>
          <w:szCs w:val="28"/>
        </w:rPr>
      </w:pPr>
      <w:r w:rsidRPr="00BF3418">
        <w:rPr>
          <w:rStyle w:val="afc"/>
          <w:i w:val="0"/>
          <w:sz w:val="28"/>
          <w:szCs w:val="28"/>
        </w:rPr>
        <w:lastRenderedPageBreak/>
        <w:t xml:space="preserve">Федеральный компонент государственного стандарта: </w:t>
      </w:r>
      <w:r w:rsidRPr="00BF3418">
        <w:rPr>
          <w:rStyle w:val="afb"/>
          <w:b w:val="0"/>
          <w:iCs/>
          <w:sz w:val="28"/>
          <w:szCs w:val="28"/>
        </w:rPr>
        <w:t xml:space="preserve">Перпендикулярность прямой и плоскости, признаки и свойства. Теорема о трех перпендикулярах. Перпендикуляр и наклонная. Угол между прямой и плоскостью. Перпендикулярность плоскостей, признаки и свойства. Двугранный угол, линейный угол двугранного угла. Расстояния от точки до плоскости. Расстояние </w:t>
      </w:r>
      <w:proofErr w:type="gramStart"/>
      <w:r w:rsidRPr="00BF3418">
        <w:rPr>
          <w:rStyle w:val="afb"/>
          <w:b w:val="0"/>
          <w:iCs/>
          <w:sz w:val="28"/>
          <w:szCs w:val="28"/>
        </w:rPr>
        <w:t>от</w:t>
      </w:r>
      <w:proofErr w:type="gramEnd"/>
      <w:r w:rsidRPr="00BF3418">
        <w:rPr>
          <w:rStyle w:val="afb"/>
          <w:b w:val="0"/>
          <w:iCs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BF3418">
        <w:rPr>
          <w:rStyle w:val="afb"/>
          <w:b w:val="0"/>
          <w:iCs/>
          <w:sz w:val="28"/>
          <w:szCs w:val="28"/>
        </w:rPr>
        <w:t>скрещивающимися</w:t>
      </w:r>
      <w:proofErr w:type="gramEnd"/>
      <w:r w:rsidRPr="00BF3418">
        <w:rPr>
          <w:rStyle w:val="afb"/>
          <w:b w:val="0"/>
          <w:iCs/>
          <w:sz w:val="28"/>
          <w:szCs w:val="28"/>
        </w:rPr>
        <w:t xml:space="preserve"> прямыми.</w:t>
      </w:r>
    </w:p>
    <w:p w:rsidR="000714D6" w:rsidRPr="00BF3418" w:rsidRDefault="000714D6" w:rsidP="001A51A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цель:</w:t>
      </w:r>
    </w:p>
    <w:p w:rsidR="000714D6" w:rsidRPr="00BF3418" w:rsidRDefault="000714D6" w:rsidP="001A51A3">
      <w:pPr>
        <w:pStyle w:val="ac"/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Формирования представлений</w:t>
      </w:r>
      <w:r w:rsidRPr="00BF3418">
        <w:rPr>
          <w:rFonts w:ascii="Times New Roman" w:hAnsi="Times New Roman" w:cs="Times New Roman"/>
          <w:sz w:val="28"/>
          <w:szCs w:val="28"/>
        </w:rPr>
        <w:t xml:space="preserve"> о перпендикулярности прямых и плоскостей в пространстве, о понятии перпендикуляра и  наклонной в пространстве и их свойствах </w:t>
      </w:r>
    </w:p>
    <w:p w:rsidR="000714D6" w:rsidRPr="00BF3418" w:rsidRDefault="000714D6" w:rsidP="001A51A3">
      <w:pPr>
        <w:pStyle w:val="ac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Обобщения и систематизации</w:t>
      </w:r>
      <w:r w:rsidRPr="00BF3418">
        <w:rPr>
          <w:rFonts w:ascii="Times New Roman" w:hAnsi="Times New Roman" w:cs="Times New Roman"/>
          <w:sz w:val="28"/>
          <w:szCs w:val="28"/>
        </w:rPr>
        <w:t xml:space="preserve"> знания  учащихся о перпендикулярности прямых, перпендикуляре и наклонных  из курса   планиметрии. </w:t>
      </w:r>
    </w:p>
    <w:p w:rsidR="000714D6" w:rsidRPr="00BF3418" w:rsidRDefault="000714D6" w:rsidP="001A51A3">
      <w:pPr>
        <w:pStyle w:val="ac"/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Овладения умением</w:t>
      </w:r>
      <w:r w:rsidRPr="00BF3418">
        <w:rPr>
          <w:rFonts w:ascii="Times New Roman" w:hAnsi="Times New Roman" w:cs="Times New Roman"/>
          <w:sz w:val="28"/>
          <w:szCs w:val="28"/>
        </w:rPr>
        <w:t>  ортогонального проектирования и знанием его свойства, тем самым  расширить знания о  геометрических чертежах.</w:t>
      </w:r>
    </w:p>
    <w:p w:rsidR="000714D6" w:rsidRPr="00BF3418" w:rsidRDefault="000714D6" w:rsidP="001A51A3">
      <w:pPr>
        <w:pStyle w:val="ac"/>
        <w:numPr>
          <w:ilvl w:val="0"/>
          <w:numId w:val="25"/>
        </w:numPr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Формирования умения</w:t>
      </w:r>
      <w:r w:rsidRPr="00BF3418">
        <w:rPr>
          <w:rFonts w:ascii="Times New Roman" w:hAnsi="Times New Roman" w:cs="Times New Roman"/>
          <w:sz w:val="28"/>
          <w:szCs w:val="28"/>
        </w:rPr>
        <w:t>  создавать геометрические чертежи, передающие информацию о данном понятии.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c"/>
          <w:i w:val="0"/>
          <w:sz w:val="28"/>
          <w:szCs w:val="28"/>
        </w:rPr>
        <w:t xml:space="preserve">Учащиеся должны уметь: </w:t>
      </w:r>
      <w:r w:rsidRPr="00BF3418">
        <w:rPr>
          <w:bCs/>
          <w:iCs/>
          <w:sz w:val="28"/>
          <w:szCs w:val="28"/>
        </w:rPr>
        <w:t>описывать взаимное расположение плоскостей в пространстве, аргументировать свои суждения об этом расположении; анализировать в простейших случаях взаимное расположение объектов в пространстве;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b"/>
          <w:iCs/>
          <w:sz w:val="28"/>
          <w:szCs w:val="28"/>
        </w:rPr>
        <w:t>Многогранники (12ч)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c"/>
          <w:i w:val="0"/>
          <w:sz w:val="28"/>
          <w:szCs w:val="28"/>
        </w:rPr>
        <w:t>Федеральный компонент государственного стандарта:</w:t>
      </w:r>
      <w:r w:rsidRPr="00BF3418">
        <w:rPr>
          <w:bCs/>
          <w:iCs/>
          <w:sz w:val="28"/>
          <w:szCs w:val="28"/>
        </w:rPr>
        <w:t xml:space="preserve"> Многогранники. Вершины, ребра, грани многогранника. Развертка. Многогранные углы. Выпуклые многогранники.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Понятие о симметрии в пространстве (</w:t>
      </w:r>
      <w:proofErr w:type="gramStart"/>
      <w:r w:rsidRPr="00BF3418">
        <w:rPr>
          <w:bCs/>
          <w:iCs/>
          <w:sz w:val="28"/>
          <w:szCs w:val="28"/>
        </w:rPr>
        <w:t>центральная</w:t>
      </w:r>
      <w:proofErr w:type="gramEnd"/>
      <w:r w:rsidRPr="00BF3418">
        <w:rPr>
          <w:bCs/>
          <w:iCs/>
          <w:sz w:val="28"/>
          <w:szCs w:val="28"/>
        </w:rPr>
        <w:t>, осевая, зеркальная). Примеры симметрий в окружающем мире. Сечения призмы, пирамиды. Представление о правильных многогранниках (тетраэдр, куб, октаэдр, додекаэдр и икосаэдр).</w:t>
      </w:r>
    </w:p>
    <w:p w:rsidR="000714D6" w:rsidRPr="00BF3418" w:rsidRDefault="000714D6" w:rsidP="001A51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418">
        <w:rPr>
          <w:rFonts w:ascii="Times New Roman" w:hAnsi="Times New Roman" w:cs="Times New Roman"/>
          <w:b/>
          <w:sz w:val="28"/>
          <w:szCs w:val="28"/>
        </w:rPr>
        <w:t>Основная цель:</w:t>
      </w:r>
    </w:p>
    <w:p w:rsidR="000714D6" w:rsidRPr="00BF3418" w:rsidRDefault="000714D6" w:rsidP="001A51A3">
      <w:pPr>
        <w:pStyle w:val="ac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Формирования представления</w:t>
      </w:r>
      <w:r w:rsidRPr="00BF3418">
        <w:rPr>
          <w:rFonts w:ascii="Times New Roman" w:hAnsi="Times New Roman" w:cs="Times New Roman"/>
          <w:sz w:val="28"/>
          <w:szCs w:val="28"/>
        </w:rPr>
        <w:t xml:space="preserve"> о многогранных углах, о выпуклых многогранниках и правильных многогранниках </w:t>
      </w:r>
    </w:p>
    <w:p w:rsidR="000714D6" w:rsidRPr="00BF3418" w:rsidRDefault="000714D6" w:rsidP="001A51A3">
      <w:pPr>
        <w:pStyle w:val="ac"/>
        <w:numPr>
          <w:ilvl w:val="0"/>
          <w:numId w:val="27"/>
        </w:numPr>
        <w:tabs>
          <w:tab w:val="left" w:pos="142"/>
        </w:tabs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Овладения умением</w:t>
      </w:r>
      <w:r w:rsidRPr="00BF3418">
        <w:rPr>
          <w:rFonts w:ascii="Times New Roman" w:hAnsi="Times New Roman" w:cs="Times New Roman"/>
          <w:sz w:val="28"/>
          <w:szCs w:val="28"/>
        </w:rPr>
        <w:t xml:space="preserve"> использовать при решении стереометрических задач планиметрические факты и методы </w:t>
      </w:r>
      <w:r w:rsidRPr="00BF3418">
        <w:rPr>
          <w:rFonts w:ascii="Times New Roman" w:hAnsi="Times New Roman" w:cs="Times New Roman"/>
          <w:bCs/>
          <w:sz w:val="28"/>
          <w:szCs w:val="28"/>
        </w:rPr>
        <w:t>     </w:t>
      </w:r>
      <w:r w:rsidRPr="00BF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D6" w:rsidRPr="00BF3418" w:rsidRDefault="000714D6" w:rsidP="001A51A3">
      <w:pPr>
        <w:pStyle w:val="ac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Развития умения</w:t>
      </w:r>
      <w:r w:rsidRPr="00BF3418">
        <w:rPr>
          <w:rFonts w:ascii="Times New Roman" w:hAnsi="Times New Roman" w:cs="Times New Roman"/>
          <w:sz w:val="28"/>
          <w:szCs w:val="28"/>
        </w:rPr>
        <w:t xml:space="preserve"> составлять конспект по данному геометрическому тексту, выделять главное в тексте. </w:t>
      </w:r>
    </w:p>
    <w:p w:rsidR="000714D6" w:rsidRPr="00BF3418" w:rsidRDefault="000714D6" w:rsidP="001A51A3">
      <w:pPr>
        <w:pStyle w:val="ac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BF3418">
        <w:rPr>
          <w:rFonts w:ascii="Times New Roman" w:hAnsi="Times New Roman" w:cs="Times New Roman"/>
          <w:bCs/>
          <w:sz w:val="28"/>
          <w:szCs w:val="28"/>
        </w:rPr>
        <w:t>Овладения умением</w:t>
      </w:r>
      <w:r w:rsidRPr="00BF3418">
        <w:rPr>
          <w:rFonts w:ascii="Times New Roman" w:hAnsi="Times New Roman" w:cs="Times New Roman"/>
          <w:sz w:val="28"/>
          <w:szCs w:val="28"/>
        </w:rPr>
        <w:t xml:space="preserve"> проводить доказательные рассуждения в ходе решения стереометрических задач.  </w:t>
      </w:r>
      <w:r w:rsidRPr="00BF3418">
        <w:rPr>
          <w:rFonts w:ascii="Times New Roman" w:hAnsi="Times New Roman" w:cs="Times New Roman"/>
          <w:bCs/>
          <w:sz w:val="28"/>
          <w:szCs w:val="28"/>
        </w:rPr>
        <w:t>                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c"/>
          <w:i w:val="0"/>
          <w:sz w:val="28"/>
          <w:szCs w:val="28"/>
        </w:rPr>
        <w:t>Учащиеся должны уметь:</w:t>
      </w:r>
      <w:r w:rsidRPr="00BF3418">
        <w:rPr>
          <w:bCs/>
          <w:iCs/>
          <w:sz w:val="28"/>
          <w:szCs w:val="28"/>
        </w:rPr>
        <w:t xml:space="preserve"> изображать основные многогранники; выполнять чертежи по условиям задач, строить простейшие сечения призмы, пирамиды; </w:t>
      </w:r>
      <w:r w:rsidRPr="00BF3418">
        <w:rPr>
          <w:bCs/>
          <w:iCs/>
          <w:sz w:val="28"/>
          <w:szCs w:val="28"/>
        </w:rPr>
        <w:lastRenderedPageBreak/>
        <w:t>решать планиметрические и простейшие стереометрические задачи на нахождение геометрических величин (длин, углов, площадей</w:t>
      </w:r>
      <w:proofErr w:type="gramStart"/>
      <w:r w:rsidRPr="00BF3418">
        <w:rPr>
          <w:bCs/>
          <w:iCs/>
          <w:sz w:val="28"/>
          <w:szCs w:val="28"/>
        </w:rPr>
        <w:t xml:space="preserve"> )</w:t>
      </w:r>
      <w:proofErr w:type="gramEnd"/>
      <w:r w:rsidRPr="00BF3418">
        <w:rPr>
          <w:bCs/>
          <w:iCs/>
          <w:sz w:val="28"/>
          <w:szCs w:val="28"/>
        </w:rPr>
        <w:t>;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b"/>
          <w:iCs/>
          <w:sz w:val="28"/>
          <w:szCs w:val="28"/>
        </w:rPr>
        <w:t>Векторы в пространстве (6ч)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bCs/>
          <w:iCs/>
          <w:sz w:val="28"/>
          <w:szCs w:val="28"/>
        </w:rPr>
        <w:t xml:space="preserve"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</w:t>
      </w:r>
      <w:proofErr w:type="spellStart"/>
      <w:r w:rsidRPr="00BF3418">
        <w:rPr>
          <w:bCs/>
          <w:iCs/>
          <w:sz w:val="28"/>
          <w:szCs w:val="28"/>
        </w:rPr>
        <w:t>Компланарные</w:t>
      </w:r>
      <w:proofErr w:type="spellEnd"/>
      <w:r w:rsidRPr="00BF3418">
        <w:rPr>
          <w:bCs/>
          <w:iCs/>
          <w:sz w:val="28"/>
          <w:szCs w:val="28"/>
        </w:rPr>
        <w:t xml:space="preserve"> векторы. Разложение по трем некомпланарным векторам.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c"/>
          <w:i w:val="0"/>
          <w:sz w:val="28"/>
          <w:szCs w:val="28"/>
        </w:rPr>
        <w:t>Учащиеся должны уметь:</w:t>
      </w:r>
      <w:r w:rsidRPr="00BF3418">
        <w:rPr>
          <w:bCs/>
          <w:iCs/>
          <w:sz w:val="28"/>
          <w:szCs w:val="28"/>
        </w:rPr>
        <w:t xml:space="preserve"> использовать при решении стереометрических задач планиметрические факты и методы; проводить доказательные рассуждения в ходе решения задач;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b"/>
          <w:iCs/>
          <w:sz w:val="28"/>
          <w:szCs w:val="28"/>
        </w:rPr>
        <w:t>Повторение (</w:t>
      </w:r>
      <w:r w:rsidR="00626B9C">
        <w:rPr>
          <w:rStyle w:val="afb"/>
          <w:iCs/>
          <w:sz w:val="28"/>
          <w:szCs w:val="28"/>
        </w:rPr>
        <w:t>6</w:t>
      </w:r>
      <w:r w:rsidRPr="00BF3418">
        <w:rPr>
          <w:rStyle w:val="afb"/>
          <w:iCs/>
          <w:sz w:val="28"/>
          <w:szCs w:val="28"/>
        </w:rPr>
        <w:t>ч)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rStyle w:val="afb"/>
          <w:b w:val="0"/>
          <w:iCs/>
          <w:sz w:val="28"/>
          <w:szCs w:val="28"/>
        </w:rPr>
        <w:t xml:space="preserve">Основные понятия стереометрии (точка, прямая, плоскость, пространство). Перпендикулярность </w:t>
      </w:r>
      <w:proofErr w:type="gramStart"/>
      <w:r w:rsidRPr="00BF3418">
        <w:rPr>
          <w:rStyle w:val="afb"/>
          <w:b w:val="0"/>
          <w:iCs/>
          <w:sz w:val="28"/>
          <w:szCs w:val="28"/>
        </w:rPr>
        <w:t>прямых</w:t>
      </w:r>
      <w:proofErr w:type="gramEnd"/>
      <w:r w:rsidRPr="00BF3418">
        <w:rPr>
          <w:rStyle w:val="afb"/>
          <w:b w:val="0"/>
          <w:iCs/>
          <w:sz w:val="28"/>
          <w:szCs w:val="28"/>
        </w:rPr>
        <w:t xml:space="preserve">. Пересекающиеся, параллельные и скрещивающиеся прямые. Угол между </w:t>
      </w:r>
      <w:proofErr w:type="gramStart"/>
      <w:r w:rsidRPr="00BF3418">
        <w:rPr>
          <w:rStyle w:val="afb"/>
          <w:b w:val="0"/>
          <w:iCs/>
          <w:sz w:val="28"/>
          <w:szCs w:val="28"/>
        </w:rPr>
        <w:t>прямыми</w:t>
      </w:r>
      <w:proofErr w:type="gramEnd"/>
      <w:r w:rsidRPr="00BF3418">
        <w:rPr>
          <w:rStyle w:val="afb"/>
          <w:b w:val="0"/>
          <w:iCs/>
          <w:sz w:val="28"/>
          <w:szCs w:val="28"/>
        </w:rPr>
        <w:t xml:space="preserve"> в пространстве. Параллельность плоскостей, признаки и свойства. Перпендикулярность прямой и плоскости, признаки и свойства. Теорема о трех перпендикулярах. Перпендикуляр и наклонная. Угол между прямой и плоскостью. Перпендикулярность плоскостей, признаки и свойства. Двугранный угол, линейный угол двугранного угла. Расстояния от точки до плоскости. Расстояние </w:t>
      </w:r>
      <w:proofErr w:type="gramStart"/>
      <w:r w:rsidRPr="00BF3418">
        <w:rPr>
          <w:rStyle w:val="afb"/>
          <w:b w:val="0"/>
          <w:iCs/>
          <w:sz w:val="28"/>
          <w:szCs w:val="28"/>
        </w:rPr>
        <w:t>от</w:t>
      </w:r>
      <w:proofErr w:type="gramEnd"/>
      <w:r w:rsidRPr="00BF3418">
        <w:rPr>
          <w:rStyle w:val="afb"/>
          <w:b w:val="0"/>
          <w:iCs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BF3418">
        <w:rPr>
          <w:rStyle w:val="afb"/>
          <w:b w:val="0"/>
          <w:iCs/>
          <w:sz w:val="28"/>
          <w:szCs w:val="28"/>
        </w:rPr>
        <w:t>скрещивающимися</w:t>
      </w:r>
      <w:proofErr w:type="gramEnd"/>
      <w:r w:rsidRPr="00BF3418">
        <w:rPr>
          <w:rStyle w:val="afb"/>
          <w:b w:val="0"/>
          <w:iCs/>
          <w:sz w:val="28"/>
          <w:szCs w:val="28"/>
        </w:rPr>
        <w:t xml:space="preserve"> прямыми.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F3418">
        <w:rPr>
          <w:bCs/>
          <w:iCs/>
          <w:sz w:val="28"/>
          <w:szCs w:val="28"/>
        </w:rPr>
        <w:t xml:space="preserve"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</w:t>
      </w:r>
      <w:proofErr w:type="spellStart"/>
      <w:r w:rsidRPr="00BF3418">
        <w:rPr>
          <w:bCs/>
          <w:iCs/>
          <w:sz w:val="28"/>
          <w:szCs w:val="28"/>
        </w:rPr>
        <w:t>Компланарные</w:t>
      </w:r>
      <w:proofErr w:type="spellEnd"/>
      <w:r w:rsidRPr="00BF3418">
        <w:rPr>
          <w:bCs/>
          <w:iCs/>
          <w:sz w:val="28"/>
          <w:szCs w:val="28"/>
        </w:rPr>
        <w:t xml:space="preserve"> векторы. Разложение по трем некомпланарным векторам. Многогранники. Вершины, ребра, грани многогранника. Развертка. Многогранные углы. Выпуклые многогранники.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Понятие о симметрии в пространстве (</w:t>
      </w:r>
      <w:proofErr w:type="gramStart"/>
      <w:r w:rsidRPr="00BF3418">
        <w:rPr>
          <w:bCs/>
          <w:iCs/>
          <w:sz w:val="28"/>
          <w:szCs w:val="28"/>
        </w:rPr>
        <w:t>центральная</w:t>
      </w:r>
      <w:proofErr w:type="gramEnd"/>
      <w:r w:rsidRPr="00BF3418">
        <w:rPr>
          <w:bCs/>
          <w:iCs/>
          <w:sz w:val="28"/>
          <w:szCs w:val="28"/>
        </w:rPr>
        <w:t>, осевая, зеркальная). Примеры симметрий в окружающем мире. Сечения призмы, пирамиды. Представление о правильных многогранниках (тетраэдр, куб, октаэдр, додекаэдр и икосаэдр).</w:t>
      </w:r>
    </w:p>
    <w:p w:rsidR="000714D6" w:rsidRPr="00BF3418" w:rsidRDefault="000714D6" w:rsidP="001A51A3">
      <w:pPr>
        <w:pStyle w:val="af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proofErr w:type="gramStart"/>
      <w:r w:rsidRPr="00BF3418">
        <w:rPr>
          <w:rStyle w:val="afc"/>
          <w:i w:val="0"/>
          <w:sz w:val="28"/>
          <w:szCs w:val="28"/>
        </w:rPr>
        <w:t>Учащиеся должны уметь:</w:t>
      </w:r>
      <w:r w:rsidRPr="00BF3418">
        <w:rPr>
          <w:bCs/>
          <w:iCs/>
          <w:sz w:val="28"/>
          <w:szCs w:val="28"/>
        </w:rPr>
        <w:t xml:space="preserve"> использовать при решении стереометрических задач планиметрические факты и методы; проводить доказательные рассуждения в ходе решения задач; использовать приобретенные знания и умения в практической деятел</w:t>
      </w:r>
      <w:r w:rsidR="00265A4A">
        <w:rPr>
          <w:bCs/>
          <w:iCs/>
          <w:sz w:val="28"/>
          <w:szCs w:val="28"/>
        </w:rPr>
        <w:t xml:space="preserve">ьности и повседневной жизни для </w:t>
      </w:r>
      <w:r w:rsidRPr="00BF3418">
        <w:rPr>
          <w:bCs/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  <w:proofErr w:type="gramEnd"/>
    </w:p>
    <w:p w:rsidR="001A785B" w:rsidRDefault="001A785B" w:rsidP="001A51A3">
      <w:pPr>
        <w:pStyle w:val="Style3"/>
        <w:widowControl/>
        <w:spacing w:line="240" w:lineRule="auto"/>
        <w:ind w:firstLine="708"/>
        <w:jc w:val="center"/>
        <w:rPr>
          <w:rStyle w:val="FontStyle74"/>
        </w:rPr>
      </w:pPr>
    </w:p>
    <w:p w:rsidR="001A785B" w:rsidRDefault="001A785B" w:rsidP="001A51A3">
      <w:pPr>
        <w:pStyle w:val="Style3"/>
        <w:widowControl/>
        <w:spacing w:line="240" w:lineRule="auto"/>
        <w:ind w:firstLine="708"/>
        <w:jc w:val="center"/>
        <w:rPr>
          <w:rStyle w:val="FontStyle74"/>
        </w:rPr>
      </w:pPr>
    </w:p>
    <w:p w:rsidR="001A785B" w:rsidRDefault="001A785B" w:rsidP="001A51A3">
      <w:pPr>
        <w:pStyle w:val="Style3"/>
        <w:widowControl/>
        <w:spacing w:line="240" w:lineRule="auto"/>
        <w:ind w:firstLine="708"/>
        <w:jc w:val="center"/>
        <w:rPr>
          <w:rStyle w:val="FontStyle74"/>
        </w:rPr>
      </w:pPr>
    </w:p>
    <w:p w:rsidR="00626B9C" w:rsidRDefault="00626B9C" w:rsidP="001A51A3">
      <w:pPr>
        <w:pStyle w:val="Style3"/>
        <w:widowControl/>
        <w:spacing w:line="240" w:lineRule="auto"/>
        <w:ind w:firstLine="708"/>
        <w:jc w:val="center"/>
      </w:pPr>
      <w:r>
        <w:rPr>
          <w:rStyle w:val="FontStyle74"/>
        </w:rPr>
        <w:lastRenderedPageBreak/>
        <w:t>Учебно-тематический план</w:t>
      </w:r>
    </w:p>
    <w:p w:rsidR="00626B9C" w:rsidRDefault="00626B9C" w:rsidP="001A51A3">
      <w:pPr>
        <w:pStyle w:val="Style3"/>
        <w:widowControl/>
        <w:spacing w:line="240" w:lineRule="auto"/>
        <w:ind w:firstLine="708"/>
        <w:jc w:val="center"/>
      </w:pPr>
      <w:r>
        <w:rPr>
          <w:rStyle w:val="FontStyle74"/>
          <w:b w:val="0"/>
        </w:rPr>
        <w:t>по «Геометрии»</w:t>
      </w:r>
    </w:p>
    <w:tbl>
      <w:tblPr>
        <w:tblW w:w="98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4"/>
        <w:gridCol w:w="5268"/>
        <w:gridCol w:w="1840"/>
        <w:gridCol w:w="1926"/>
      </w:tblGrid>
      <w:tr w:rsidR="00626B9C" w:rsidTr="00E92760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626B9C" w:rsidTr="00E92760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9C" w:rsidTr="00E92760">
        <w:trPr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Параллельность прямых и плоскостей.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265A4A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6B9C" w:rsidTr="00E92760">
        <w:trPr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Перпендикулярность прямых и плоскостей.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B9C" w:rsidTr="00E92760">
        <w:trPr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Многогранник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B9C" w:rsidTr="00E92760">
        <w:trPr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B9C" w:rsidTr="00E92760">
        <w:trPr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9C" w:rsidTr="00E92760">
        <w:trPr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10 класс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626B9C" w:rsidP="001A51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B9C" w:rsidRDefault="00265A4A" w:rsidP="001A51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9B76B8" w:rsidRPr="00BF3418" w:rsidRDefault="009B76B8" w:rsidP="001A5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9B76B8" w:rsidRPr="00BF3418" w:rsidSect="007C0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7F7"/>
    <w:multiLevelType w:val="multilevel"/>
    <w:tmpl w:val="839E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5C40"/>
    <w:multiLevelType w:val="multilevel"/>
    <w:tmpl w:val="B5E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32AD"/>
    <w:multiLevelType w:val="multilevel"/>
    <w:tmpl w:val="BCD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426B8"/>
    <w:multiLevelType w:val="multilevel"/>
    <w:tmpl w:val="5B2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C0318"/>
    <w:multiLevelType w:val="multilevel"/>
    <w:tmpl w:val="D3B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F662F"/>
    <w:multiLevelType w:val="multilevel"/>
    <w:tmpl w:val="CB0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618FF"/>
    <w:multiLevelType w:val="multilevel"/>
    <w:tmpl w:val="6BC8727A"/>
    <w:styleLink w:val="WW8Num8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2591B46"/>
    <w:multiLevelType w:val="hybridMultilevel"/>
    <w:tmpl w:val="37D2FCB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35C4F"/>
    <w:multiLevelType w:val="multilevel"/>
    <w:tmpl w:val="388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D7406"/>
    <w:multiLevelType w:val="multilevel"/>
    <w:tmpl w:val="83C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86488"/>
    <w:multiLevelType w:val="hybridMultilevel"/>
    <w:tmpl w:val="B7B0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F7979"/>
    <w:multiLevelType w:val="multilevel"/>
    <w:tmpl w:val="D44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355C1"/>
    <w:multiLevelType w:val="hybridMultilevel"/>
    <w:tmpl w:val="0BC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12C52"/>
    <w:multiLevelType w:val="multilevel"/>
    <w:tmpl w:val="044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924EB"/>
    <w:multiLevelType w:val="hybridMultilevel"/>
    <w:tmpl w:val="79F05654"/>
    <w:lvl w:ilvl="0" w:tplc="281E7E60">
      <w:start w:val="1"/>
      <w:numFmt w:val="bullet"/>
      <w:lvlText w:val=""/>
      <w:lvlJc w:val="left"/>
      <w:pPr>
        <w:tabs>
          <w:tab w:val="num" w:pos="747"/>
        </w:tabs>
        <w:ind w:left="74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B4678D9"/>
    <w:multiLevelType w:val="multilevel"/>
    <w:tmpl w:val="00E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2A6957"/>
    <w:multiLevelType w:val="multilevel"/>
    <w:tmpl w:val="F156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A17D1"/>
    <w:multiLevelType w:val="multilevel"/>
    <w:tmpl w:val="E26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201B1"/>
    <w:multiLevelType w:val="multilevel"/>
    <w:tmpl w:val="3E6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2047B4"/>
    <w:multiLevelType w:val="hybridMultilevel"/>
    <w:tmpl w:val="1F3E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67BEA"/>
    <w:multiLevelType w:val="hybridMultilevel"/>
    <w:tmpl w:val="2B06DA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9703A6"/>
    <w:multiLevelType w:val="multilevel"/>
    <w:tmpl w:val="3B3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C5415"/>
    <w:multiLevelType w:val="multilevel"/>
    <w:tmpl w:val="CA26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D1576"/>
    <w:multiLevelType w:val="hybridMultilevel"/>
    <w:tmpl w:val="72ACA15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4"/>
  </w:num>
  <w:num w:numId="5">
    <w:abstractNumId w:val="28"/>
  </w:num>
  <w:num w:numId="6">
    <w:abstractNumId w:val="15"/>
  </w:num>
  <w:num w:numId="7">
    <w:abstractNumId w:val="5"/>
  </w:num>
  <w:num w:numId="8">
    <w:abstractNumId w:val="0"/>
  </w:num>
  <w:num w:numId="9">
    <w:abstractNumId w:val="22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29"/>
  </w:num>
  <w:num w:numId="16">
    <w:abstractNumId w:val="20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7"/>
  </w:num>
  <w:num w:numId="22">
    <w:abstractNumId w:val="25"/>
  </w:num>
  <w:num w:numId="23">
    <w:abstractNumId w:val="18"/>
  </w:num>
  <w:num w:numId="24">
    <w:abstractNumId w:val="24"/>
  </w:num>
  <w:num w:numId="25">
    <w:abstractNumId w:val="27"/>
  </w:num>
  <w:num w:numId="26">
    <w:abstractNumId w:val="26"/>
  </w:num>
  <w:num w:numId="27">
    <w:abstractNumId w:val="14"/>
  </w:num>
  <w:num w:numId="28">
    <w:abstractNumId w:val="30"/>
  </w:num>
  <w:num w:numId="29">
    <w:abstractNumId w:val="23"/>
  </w:num>
  <w:num w:numId="30">
    <w:abstractNumId w:val="10"/>
  </w:num>
  <w:num w:numId="31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E7F"/>
    <w:rsid w:val="000714D6"/>
    <w:rsid w:val="000F6597"/>
    <w:rsid w:val="00112CDE"/>
    <w:rsid w:val="0016507E"/>
    <w:rsid w:val="0016667A"/>
    <w:rsid w:val="001A51A3"/>
    <w:rsid w:val="001A785B"/>
    <w:rsid w:val="001F2EB9"/>
    <w:rsid w:val="00265A4A"/>
    <w:rsid w:val="002C7029"/>
    <w:rsid w:val="003138E7"/>
    <w:rsid w:val="00372C93"/>
    <w:rsid w:val="00391544"/>
    <w:rsid w:val="003960C0"/>
    <w:rsid w:val="00462EC1"/>
    <w:rsid w:val="005B3573"/>
    <w:rsid w:val="005B651B"/>
    <w:rsid w:val="005D3E6F"/>
    <w:rsid w:val="005E5084"/>
    <w:rsid w:val="00626B9C"/>
    <w:rsid w:val="00665FD7"/>
    <w:rsid w:val="007C04C0"/>
    <w:rsid w:val="007D1ADC"/>
    <w:rsid w:val="007D6F88"/>
    <w:rsid w:val="007E3FAE"/>
    <w:rsid w:val="007F3D69"/>
    <w:rsid w:val="00855F4E"/>
    <w:rsid w:val="008A406A"/>
    <w:rsid w:val="008A6FFE"/>
    <w:rsid w:val="008B08A2"/>
    <w:rsid w:val="008E7A83"/>
    <w:rsid w:val="009153C7"/>
    <w:rsid w:val="00915881"/>
    <w:rsid w:val="009A728B"/>
    <w:rsid w:val="009B76B8"/>
    <w:rsid w:val="00A24973"/>
    <w:rsid w:val="00A3056E"/>
    <w:rsid w:val="00A968BC"/>
    <w:rsid w:val="00AC22C0"/>
    <w:rsid w:val="00B36846"/>
    <w:rsid w:val="00BD1EAC"/>
    <w:rsid w:val="00BF3418"/>
    <w:rsid w:val="00C166BD"/>
    <w:rsid w:val="00C31E7F"/>
    <w:rsid w:val="00C4428F"/>
    <w:rsid w:val="00CA0CFB"/>
    <w:rsid w:val="00D1595A"/>
    <w:rsid w:val="00D907BC"/>
    <w:rsid w:val="00D90CF2"/>
    <w:rsid w:val="00D94FB6"/>
    <w:rsid w:val="00DE07DA"/>
    <w:rsid w:val="00E6290F"/>
    <w:rsid w:val="00EA2250"/>
    <w:rsid w:val="00EA34A6"/>
    <w:rsid w:val="00EF3373"/>
    <w:rsid w:val="00F624FE"/>
    <w:rsid w:val="00FB588A"/>
    <w:rsid w:val="00FB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B"/>
  </w:style>
  <w:style w:type="paragraph" w:styleId="2">
    <w:name w:val="heading 2"/>
    <w:basedOn w:val="a"/>
    <w:link w:val="20"/>
    <w:qFormat/>
    <w:rsid w:val="008A6F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6F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8A6F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6F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qFormat/>
    <w:rsid w:val="008A6FF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1E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31E7F"/>
  </w:style>
  <w:style w:type="paragraph" w:customStyle="1" w:styleId="10">
    <w:name w:val="заголовок 1"/>
    <w:basedOn w:val="a"/>
    <w:next w:val="a"/>
    <w:rsid w:val="00C31E7F"/>
    <w:pPr>
      <w:keepNext/>
      <w:widowControl w:val="0"/>
      <w:suppressAutoHyphens/>
      <w:spacing w:after="181" w:line="200" w:lineRule="exact"/>
      <w:ind w:firstLine="284"/>
      <w:jc w:val="center"/>
    </w:pPr>
    <w:rPr>
      <w:rFonts w:ascii="Times New Roman" w:eastAsia="Times New Roman" w:hAnsi="Times New Roman" w:cs="Times New Roman"/>
      <w:b/>
      <w:sz w:val="32"/>
      <w:lang w:val="en-US" w:eastAsia="ar-SA"/>
    </w:rPr>
  </w:style>
  <w:style w:type="paragraph" w:styleId="a5">
    <w:name w:val="header"/>
    <w:basedOn w:val="a"/>
    <w:link w:val="a6"/>
    <w:unhideWhenUsed/>
    <w:rsid w:val="00C31E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31E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C31E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C31E7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31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31E7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31E7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D907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6F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6F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6F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6FF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8A6FFE"/>
  </w:style>
  <w:style w:type="table" w:customStyle="1" w:styleId="11">
    <w:name w:val="Сетка таблицы1"/>
    <w:basedOn w:val="a1"/>
    <w:next w:val="a9"/>
    <w:rsid w:val="008A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A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rsid w:val="008A6FFE"/>
    <w:rPr>
      <w:rFonts w:ascii="Century Schoolbook" w:hAnsi="Century Schoolbook" w:hint="default"/>
      <w:b/>
      <w:bCs/>
    </w:rPr>
  </w:style>
  <w:style w:type="paragraph" w:customStyle="1" w:styleId="style9">
    <w:name w:val="style9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rsid w:val="008A6FFE"/>
    <w:rPr>
      <w:rFonts w:ascii="Times New Roman" w:hAnsi="Times New Roman" w:cs="Times New Roman" w:hint="default"/>
    </w:rPr>
  </w:style>
  <w:style w:type="character" w:customStyle="1" w:styleId="fontstyle12">
    <w:name w:val="fontstyle12"/>
    <w:rsid w:val="008A6FFE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rsid w:val="008A6FFE"/>
    <w:rPr>
      <w:rFonts w:ascii="Times New Roman" w:hAnsi="Times New Roman" w:cs="Times New Roman" w:hint="default"/>
      <w:b/>
      <w:bCs/>
    </w:rPr>
  </w:style>
  <w:style w:type="character" w:customStyle="1" w:styleId="fontstyle15">
    <w:name w:val="fontstyle15"/>
    <w:rsid w:val="008A6FFE"/>
    <w:rPr>
      <w:rFonts w:ascii="Century Schoolbook" w:hAnsi="Century Schoolbook" w:hint="default"/>
      <w:b/>
      <w:bCs/>
      <w:spacing w:val="30"/>
    </w:rPr>
  </w:style>
  <w:style w:type="character" w:styleId="af0">
    <w:name w:val="Hyperlink"/>
    <w:rsid w:val="008A6FFE"/>
    <w:rPr>
      <w:color w:val="0000FF"/>
      <w:u w:val="single"/>
    </w:rPr>
  </w:style>
  <w:style w:type="paragraph" w:customStyle="1" w:styleId="style1">
    <w:name w:val="style1"/>
    <w:basedOn w:val="a"/>
    <w:rsid w:val="008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8A6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Plain Text"/>
    <w:basedOn w:val="a"/>
    <w:link w:val="af2"/>
    <w:rsid w:val="008A6F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A6FF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footnote reference"/>
    <w:semiHidden/>
    <w:rsid w:val="008A6FFE"/>
    <w:rPr>
      <w:vertAlign w:val="superscript"/>
    </w:rPr>
  </w:style>
  <w:style w:type="paragraph" w:styleId="af4">
    <w:name w:val="footnote text"/>
    <w:basedOn w:val="a"/>
    <w:link w:val="af5"/>
    <w:semiHidden/>
    <w:rsid w:val="008A6FF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A6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"/>
    <w:basedOn w:val="a"/>
    <w:rsid w:val="008A6FFE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"/>
    <w:rsid w:val="008A6FFE"/>
    <w:rPr>
      <w:rFonts w:ascii="Times New Roman" w:hAnsi="Times New Roman" w:cs="Times New Roman"/>
      <w:sz w:val="26"/>
      <w:szCs w:val="26"/>
    </w:rPr>
  </w:style>
  <w:style w:type="paragraph" w:styleId="af6">
    <w:name w:val="Document Map"/>
    <w:basedOn w:val="a"/>
    <w:link w:val="af7"/>
    <w:semiHidden/>
    <w:rsid w:val="008A6F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A6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Знак"/>
    <w:basedOn w:val="a"/>
    <w:rsid w:val="008A6F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A6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8A6F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6FFE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rsid w:val="008A6F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A6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адвтекс"/>
    <w:basedOn w:val="a"/>
    <w:rsid w:val="0016667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Стиль после центра"/>
    <w:basedOn w:val="a"/>
    <w:next w:val="a"/>
    <w:rsid w:val="001666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Strong"/>
    <w:basedOn w:val="a0"/>
    <w:uiPriority w:val="22"/>
    <w:qFormat/>
    <w:rsid w:val="000714D6"/>
    <w:rPr>
      <w:b/>
      <w:bCs/>
    </w:rPr>
  </w:style>
  <w:style w:type="character" w:styleId="afc">
    <w:name w:val="Emphasis"/>
    <w:basedOn w:val="a0"/>
    <w:uiPriority w:val="20"/>
    <w:qFormat/>
    <w:rsid w:val="000714D6"/>
    <w:rPr>
      <w:i/>
      <w:iCs/>
    </w:rPr>
  </w:style>
  <w:style w:type="paragraph" w:styleId="afd">
    <w:name w:val="Normal (Web)"/>
    <w:basedOn w:val="a"/>
    <w:uiPriority w:val="99"/>
    <w:unhideWhenUsed/>
    <w:rsid w:val="0007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0714D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714D6"/>
    <w:pPr>
      <w:shd w:val="clear" w:color="auto" w:fill="FFFFFF"/>
      <w:spacing w:after="0" w:line="226" w:lineRule="exact"/>
      <w:ind w:hanging="20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90">
    <w:name w:val="Основной текст (9)"/>
    <w:basedOn w:val="9"/>
    <w:uiPriority w:val="99"/>
    <w:rsid w:val="000714D6"/>
  </w:style>
  <w:style w:type="paragraph" w:customStyle="1" w:styleId="NR">
    <w:name w:val="NR"/>
    <w:basedOn w:val="a"/>
    <w:rsid w:val="00D94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EA34A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numbering" w:customStyle="1" w:styleId="WW8Num8">
    <w:name w:val="WW8Num8"/>
    <w:basedOn w:val="a2"/>
    <w:rsid w:val="005E5084"/>
    <w:pPr>
      <w:numPr>
        <w:numId w:val="31"/>
      </w:numPr>
    </w:pPr>
  </w:style>
  <w:style w:type="paragraph" w:customStyle="1" w:styleId="Style3">
    <w:name w:val="Style3"/>
    <w:basedOn w:val="Standard"/>
    <w:rsid w:val="00626B9C"/>
    <w:pPr>
      <w:widowControl w:val="0"/>
      <w:autoSpaceDE w:val="0"/>
      <w:spacing w:after="0" w:line="364" w:lineRule="exact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basedOn w:val="a0"/>
    <w:rsid w:val="00626B9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79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16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23</cp:revision>
  <cp:lastPrinted>2017-09-30T05:17:00Z</cp:lastPrinted>
  <dcterms:created xsi:type="dcterms:W3CDTF">2017-06-01T11:21:00Z</dcterms:created>
  <dcterms:modified xsi:type="dcterms:W3CDTF">2019-01-31T17:30:00Z</dcterms:modified>
</cp:coreProperties>
</file>