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FA" w:rsidRPr="00E40EA6" w:rsidRDefault="00EC18FA" w:rsidP="00EC18FA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40EA6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EC18FA" w:rsidRPr="00E40EA6" w:rsidRDefault="00EC18FA" w:rsidP="00EC18FA">
      <w:pPr>
        <w:ind w:left="-567" w:right="-284"/>
        <w:jc w:val="center"/>
        <w:rPr>
          <w:rFonts w:ascii="Times New Roman" w:hAnsi="Times New Roman" w:cs="Times New Roman"/>
          <w:sz w:val="24"/>
          <w:szCs w:val="24"/>
        </w:rPr>
      </w:pPr>
      <w:r w:rsidRPr="00E40EA6">
        <w:rPr>
          <w:rFonts w:ascii="Times New Roman" w:hAnsi="Times New Roman" w:cs="Times New Roman"/>
          <w:sz w:val="24"/>
          <w:szCs w:val="24"/>
        </w:rPr>
        <w:t>«Школа № 90» городского округа Самара</w:t>
      </w:r>
    </w:p>
    <w:p w:rsidR="00EC18FA" w:rsidRPr="00E40EA6" w:rsidRDefault="00C229C9" w:rsidP="00EC18FA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9C9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9.4pt;width:478.45pt;height:108.1pt;z-index:251658240;mso-position-horizontal:center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9503" w:type="dxa"/>
                    <w:tblInd w:w="250" w:type="dxa"/>
                    <w:tblLayout w:type="fixed"/>
                    <w:tblLook w:val="04A0"/>
                  </w:tblPr>
                  <w:tblGrid>
                    <w:gridCol w:w="3121"/>
                    <w:gridCol w:w="2978"/>
                    <w:gridCol w:w="3404"/>
                  </w:tblGrid>
                  <w:tr w:rsidR="00EC18FA" w:rsidTr="00E40EA6">
                    <w:tc>
                      <w:tcPr>
                        <w:tcW w:w="3121" w:type="dxa"/>
                      </w:tcPr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РАССМОТРЕНО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 заседании методического объединения учителей гуманитарного  цикла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протокол от 30.08.2016г</w:t>
                        </w:r>
                        <w:r w:rsidRPr="00E40EA6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. </w:t>
                        </w: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№1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978" w:type="dxa"/>
                      </w:tcPr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ПРОВЕРЕНО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30.08. 2016г.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04" w:type="dxa"/>
                        <w:hideMark/>
                      </w:tcPr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УТВЕРЖДЕНА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приказом МБОУ Школы № 90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г.о. Самара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от 31.08. 2016г.№ 184-од</w:t>
                        </w:r>
                      </w:p>
                      <w:p w:rsidR="00EC18FA" w:rsidRPr="00E40EA6" w:rsidRDefault="00EC18FA" w:rsidP="00E40EA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0E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EC18FA" w:rsidRDefault="00EC18FA" w:rsidP="00EC18F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C18FA" w:rsidRPr="00E40EA6" w:rsidRDefault="00EC18FA" w:rsidP="00EC18FA">
      <w:pPr>
        <w:ind w:left="-567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8FA" w:rsidRDefault="00EC18FA" w:rsidP="00EC18FA">
      <w:pPr>
        <w:ind w:left="142" w:right="-285"/>
        <w:jc w:val="center"/>
        <w:rPr>
          <w:b/>
          <w:sz w:val="36"/>
          <w:szCs w:val="36"/>
        </w:rPr>
      </w:pPr>
    </w:p>
    <w:p w:rsidR="00EC18FA" w:rsidRDefault="00EC18FA" w:rsidP="00EC18FA">
      <w:pPr>
        <w:ind w:left="142" w:right="-285"/>
        <w:jc w:val="center"/>
        <w:rPr>
          <w:b/>
          <w:sz w:val="36"/>
          <w:szCs w:val="36"/>
        </w:rPr>
      </w:pPr>
    </w:p>
    <w:p w:rsidR="00EC18FA" w:rsidRDefault="00EC18FA" w:rsidP="00EC18FA">
      <w:pPr>
        <w:spacing w:line="100" w:lineRule="atLeast"/>
        <w:rPr>
          <w:sz w:val="24"/>
          <w:szCs w:val="24"/>
        </w:rPr>
      </w:pPr>
    </w:p>
    <w:p w:rsidR="00EC18FA" w:rsidRDefault="00EC18FA" w:rsidP="00EC18FA">
      <w:pPr>
        <w:spacing w:line="100" w:lineRule="atLeast"/>
        <w:jc w:val="center"/>
      </w:pPr>
      <w:r>
        <w:rPr>
          <w:b/>
          <w:bCs/>
          <w:sz w:val="48"/>
          <w:szCs w:val="48"/>
        </w:rPr>
        <w:t>РАБОЧАЯ ПРОГРАММА</w:t>
      </w:r>
      <w:proofErr w:type="gramStart"/>
      <w:r>
        <w:rPr>
          <w:b/>
          <w:bCs/>
          <w:sz w:val="48"/>
          <w:szCs w:val="48"/>
        </w:rPr>
        <w:br/>
      </w:r>
      <w:r>
        <w:t>П</w:t>
      </w:r>
      <w:proofErr w:type="gramEnd"/>
      <w:r>
        <w:t>о истории 10 класса</w:t>
      </w:r>
    </w:p>
    <w:p w:rsidR="00EC18FA" w:rsidRDefault="00EC18FA" w:rsidP="00EC18FA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 xml:space="preserve">Программа составлена на основе Федерального компонента </w:t>
      </w:r>
      <w:proofErr w:type="spellStart"/>
      <w:r>
        <w:rPr>
          <w:sz w:val="24"/>
          <w:szCs w:val="24"/>
        </w:rPr>
        <w:t>госудаственного</w:t>
      </w:r>
      <w:proofErr w:type="spellEnd"/>
      <w:r>
        <w:rPr>
          <w:sz w:val="24"/>
          <w:szCs w:val="24"/>
        </w:rPr>
        <w:t xml:space="preserve"> стандарта общего образования. М. Дрофа, 2005г.  И программы А.А. Данилов, Л.Г.Косулина, М.Ю. Брандт </w:t>
      </w:r>
      <w:r w:rsidRPr="00E40EA6">
        <w:rPr>
          <w:sz w:val="24"/>
          <w:szCs w:val="24"/>
        </w:rPr>
        <w:t>''</w:t>
      </w:r>
      <w:r>
        <w:rPr>
          <w:sz w:val="24"/>
          <w:szCs w:val="24"/>
        </w:rPr>
        <w:t>Россия и мир. Древность. Средневековье. Новое время. 10 класс</w:t>
      </w:r>
      <w:r w:rsidRPr="00E40EA6">
        <w:rPr>
          <w:sz w:val="24"/>
          <w:szCs w:val="24"/>
        </w:rPr>
        <w:t>''</w:t>
      </w:r>
      <w:r>
        <w:rPr>
          <w:sz w:val="24"/>
          <w:szCs w:val="24"/>
        </w:rPr>
        <w:t xml:space="preserve"> М. Просвещение, 2010г.</w:t>
      </w:r>
    </w:p>
    <w:p w:rsidR="00EC18FA" w:rsidRDefault="00EC18FA" w:rsidP="00EC18FA">
      <w:pPr>
        <w:spacing w:line="100" w:lineRule="atLeast"/>
        <w:rPr>
          <w:sz w:val="24"/>
          <w:szCs w:val="24"/>
        </w:rPr>
      </w:pPr>
    </w:p>
    <w:p w:rsidR="00EC18FA" w:rsidRDefault="00EC18FA" w:rsidP="00EC18FA">
      <w:pPr>
        <w:spacing w:line="100" w:lineRule="atLeast"/>
        <w:rPr>
          <w:sz w:val="24"/>
          <w:szCs w:val="24"/>
        </w:rPr>
      </w:pPr>
    </w:p>
    <w:p w:rsidR="00EC18FA" w:rsidRDefault="00EC18FA" w:rsidP="00EC18FA">
      <w:pPr>
        <w:spacing w:line="100" w:lineRule="atLeast"/>
        <w:rPr>
          <w:sz w:val="24"/>
          <w:szCs w:val="24"/>
        </w:rPr>
      </w:pPr>
    </w:p>
    <w:p w:rsidR="00EC18FA" w:rsidRDefault="00EC18FA" w:rsidP="00EC18FA">
      <w:pPr>
        <w:spacing w:line="100" w:lineRule="atLeast"/>
        <w:rPr>
          <w:sz w:val="24"/>
          <w:szCs w:val="24"/>
        </w:rPr>
      </w:pPr>
    </w:p>
    <w:p w:rsidR="00EC18FA" w:rsidRDefault="00EC18FA" w:rsidP="00EC18FA">
      <w:pPr>
        <w:spacing w:line="100" w:lineRule="atLeast"/>
        <w:rPr>
          <w:sz w:val="24"/>
          <w:szCs w:val="24"/>
        </w:rPr>
      </w:pPr>
    </w:p>
    <w:p w:rsidR="00EC18FA" w:rsidRDefault="00EC18FA" w:rsidP="00EC18FA">
      <w:pPr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Составили учителя: Бугрова Л.А</w:t>
      </w:r>
      <w:r>
        <w:rPr>
          <w:sz w:val="24"/>
          <w:szCs w:val="24"/>
        </w:rPr>
        <w:br/>
        <w:t xml:space="preserve">                                   </w:t>
      </w:r>
      <w:r>
        <w:rPr>
          <w:sz w:val="24"/>
          <w:szCs w:val="24"/>
        </w:rPr>
        <w:br/>
        <w:t xml:space="preserve">     </w:t>
      </w:r>
    </w:p>
    <w:p w:rsidR="00EC18FA" w:rsidRDefault="00EC18FA" w:rsidP="00EC18FA">
      <w:pPr>
        <w:shd w:val="clear" w:color="auto" w:fill="FFFFFF"/>
        <w:spacing w:line="100" w:lineRule="atLeast"/>
        <w:ind w:firstLine="706"/>
        <w:jc w:val="center"/>
        <w:rPr>
          <w:b/>
          <w:sz w:val="24"/>
          <w:szCs w:val="24"/>
        </w:rPr>
      </w:pPr>
    </w:p>
    <w:p w:rsidR="00EC18FA" w:rsidRDefault="00EC18FA" w:rsidP="00EC18FA">
      <w:pPr>
        <w:pStyle w:val="a9"/>
        <w:shd w:val="clear" w:color="auto" w:fill="FFFFFF"/>
        <w:ind w:firstLine="706"/>
        <w:jc w:val="center"/>
      </w:pPr>
      <w:r>
        <w:t>Самара, 2016г.</w:t>
      </w:r>
    </w:p>
    <w:p w:rsidR="00EC18FA" w:rsidRDefault="00EC18FA" w:rsidP="00EC18FA">
      <w:pPr>
        <w:pStyle w:val="a9"/>
        <w:shd w:val="clear" w:color="auto" w:fill="FFFFFF"/>
        <w:ind w:firstLine="706"/>
        <w:jc w:val="center"/>
      </w:pPr>
    </w:p>
    <w:p w:rsidR="00EC18FA" w:rsidRDefault="00EC18FA" w:rsidP="00EC18FA">
      <w:pPr>
        <w:pStyle w:val="a9"/>
        <w:shd w:val="clear" w:color="auto" w:fill="FFFFFF"/>
        <w:ind w:firstLine="706"/>
        <w:jc w:val="center"/>
      </w:pPr>
    </w:p>
    <w:p w:rsidR="00EC18FA" w:rsidRDefault="00EC18FA" w:rsidP="00EC18FA">
      <w:pPr>
        <w:pStyle w:val="a9"/>
        <w:shd w:val="clear" w:color="auto" w:fill="FFFFFF"/>
        <w:ind w:firstLine="706"/>
        <w:jc w:val="center"/>
      </w:pPr>
    </w:p>
    <w:p w:rsidR="00EC18FA" w:rsidRDefault="00EC18FA" w:rsidP="00EC18FA">
      <w:pPr>
        <w:pStyle w:val="a9"/>
        <w:shd w:val="clear" w:color="auto" w:fill="FFFFFF"/>
        <w:ind w:firstLine="706"/>
        <w:jc w:val="center"/>
      </w:pPr>
    </w:p>
    <w:p w:rsidR="00B31AB5" w:rsidRDefault="00097183">
      <w:pPr>
        <w:pStyle w:val="a9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97183" w:rsidRPr="005E27D1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E27D1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История</w:t>
      </w:r>
      <w:r w:rsidRPr="005E27D1">
        <w:rPr>
          <w:rFonts w:ascii="Times New Roman" w:hAnsi="Times New Roman"/>
          <w:sz w:val="24"/>
          <w:szCs w:val="24"/>
        </w:rPr>
        <w:t>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 в ред. от 31.12.2015г.),</w:t>
      </w:r>
      <w:r>
        <w:rPr>
          <w:rFonts w:ascii="Times New Roman" w:hAnsi="Times New Roman"/>
          <w:sz w:val="24"/>
          <w:szCs w:val="24"/>
        </w:rPr>
        <w:t xml:space="preserve"> примерной программы по </w:t>
      </w:r>
      <w:r w:rsidR="00333883">
        <w:rPr>
          <w:rFonts w:ascii="Times New Roman" w:hAnsi="Times New Roman"/>
          <w:sz w:val="24"/>
          <w:szCs w:val="24"/>
        </w:rPr>
        <w:t>учебным предметам: история 10-11</w:t>
      </w:r>
      <w:r>
        <w:rPr>
          <w:rFonts w:ascii="Times New Roman" w:hAnsi="Times New Roman"/>
          <w:sz w:val="24"/>
          <w:szCs w:val="24"/>
        </w:rPr>
        <w:t xml:space="preserve"> классы  (Примерная  программа п</w:t>
      </w:r>
      <w:r w:rsidR="00333883">
        <w:rPr>
          <w:rFonts w:ascii="Times New Roman" w:hAnsi="Times New Roman"/>
          <w:sz w:val="24"/>
          <w:szCs w:val="24"/>
        </w:rPr>
        <w:t>о учебным предметам</w:t>
      </w:r>
      <w:proofErr w:type="gramStart"/>
      <w:r w:rsidR="00333883">
        <w:rPr>
          <w:rFonts w:ascii="Times New Roman" w:hAnsi="Times New Roman"/>
          <w:sz w:val="24"/>
          <w:szCs w:val="24"/>
        </w:rPr>
        <w:t>.И</w:t>
      </w:r>
      <w:proofErr w:type="gramEnd"/>
      <w:r w:rsidR="00333883">
        <w:rPr>
          <w:rFonts w:ascii="Times New Roman" w:hAnsi="Times New Roman"/>
          <w:sz w:val="24"/>
          <w:szCs w:val="24"/>
        </w:rPr>
        <w:t>стория 10-11</w:t>
      </w:r>
      <w:r>
        <w:rPr>
          <w:rFonts w:ascii="Times New Roman" w:hAnsi="Times New Roman"/>
          <w:sz w:val="24"/>
          <w:szCs w:val="24"/>
        </w:rPr>
        <w:t xml:space="preserve"> классы/ Стандарты второго поколения/  М.: Просвещение,   2014) и авторских программ по истории к предметной линии учебников </w:t>
      </w:r>
      <w:r w:rsidRPr="00097183">
        <w:rPr>
          <w:rFonts w:ascii="Times New Roman" w:hAnsi="Times New Roman"/>
          <w:sz w:val="24"/>
          <w:szCs w:val="24"/>
        </w:rPr>
        <w:t>А.А. Данилов, Л.Г.Косулина, М.Ю. Брандт ''Россия и мир. Древность. Средневековье. Новое время. 10 класс'' М. Просвещение, 2014г.</w:t>
      </w:r>
      <w:r>
        <w:rPr>
          <w:rFonts w:ascii="Times New Roman" w:hAnsi="Times New Roman"/>
          <w:sz w:val="24"/>
          <w:szCs w:val="24"/>
        </w:rPr>
        <w:t>; о</w:t>
      </w:r>
      <w:r w:rsidRPr="005E27D1">
        <w:rPr>
          <w:rFonts w:ascii="Times New Roman" w:hAnsi="Times New Roman"/>
          <w:sz w:val="24"/>
          <w:szCs w:val="24"/>
        </w:rPr>
        <w:t>сновной образовательной программы основного общего образования МБОУ Школы № 90 г.о. Самара, учебного плана МБОУ Школы № 90 г.о. Самара.</w:t>
      </w:r>
    </w:p>
    <w:p w:rsidR="00097183" w:rsidRPr="005E27D1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E27D1">
        <w:rPr>
          <w:rFonts w:ascii="Times New Roman" w:hAnsi="Times New Roman"/>
          <w:sz w:val="24"/>
          <w:szCs w:val="24"/>
        </w:rPr>
        <w:t>Образовательная область «Общественно-научные предметы»</w:t>
      </w:r>
    </w:p>
    <w:p w:rsidR="00097183" w:rsidRPr="005E27D1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E27D1">
        <w:rPr>
          <w:rFonts w:ascii="Times New Roman" w:hAnsi="Times New Roman"/>
          <w:sz w:val="24"/>
          <w:szCs w:val="24"/>
        </w:rPr>
        <w:t>Уровень изучения предмета - базовый.</w:t>
      </w:r>
      <w:r>
        <w:rPr>
          <w:rFonts w:ascii="Times New Roman" w:hAnsi="Times New Roman"/>
          <w:sz w:val="24"/>
          <w:szCs w:val="24"/>
        </w:rPr>
        <w:t xml:space="preserve"> Срок реализации программы 1 год</w:t>
      </w:r>
      <w:r w:rsidRPr="005E27D1">
        <w:rPr>
          <w:rFonts w:ascii="Times New Roman" w:hAnsi="Times New Roman"/>
          <w:sz w:val="24"/>
          <w:szCs w:val="24"/>
        </w:rPr>
        <w:t>. Обще</w:t>
      </w:r>
      <w:r>
        <w:rPr>
          <w:rFonts w:ascii="Times New Roman" w:hAnsi="Times New Roman"/>
          <w:sz w:val="24"/>
          <w:szCs w:val="24"/>
        </w:rPr>
        <w:t>е количество времени на один год</w:t>
      </w:r>
      <w:r w:rsidRPr="005E27D1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бучения составляет  не менее 68</w:t>
      </w:r>
      <w:r w:rsidRPr="005E27D1">
        <w:rPr>
          <w:rFonts w:ascii="Times New Roman" w:hAnsi="Times New Roman"/>
          <w:sz w:val="24"/>
          <w:szCs w:val="24"/>
        </w:rPr>
        <w:t xml:space="preserve"> часов. Общая недельная нагрузка в каждом году обучения составляет 1 часа.</w:t>
      </w:r>
    </w:p>
    <w:p w:rsidR="00097183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E27D1">
        <w:rPr>
          <w:rFonts w:ascii="Times New Roman" w:hAnsi="Times New Roman"/>
          <w:sz w:val="24"/>
          <w:szCs w:val="24"/>
        </w:rPr>
        <w:t xml:space="preserve">         Согласно учебному плану </w:t>
      </w:r>
      <w:bookmarkStart w:id="0" w:name="_GoBack"/>
      <w:bookmarkEnd w:id="0"/>
      <w:r w:rsidRPr="005E27D1">
        <w:rPr>
          <w:rFonts w:ascii="Times New Roman" w:hAnsi="Times New Roman"/>
          <w:sz w:val="24"/>
          <w:szCs w:val="24"/>
        </w:rPr>
        <w:t>МБОУ Школы № 90 г.о. Самара, изучение предмета «</w:t>
      </w:r>
      <w:r>
        <w:rPr>
          <w:rFonts w:ascii="Times New Roman" w:hAnsi="Times New Roman"/>
          <w:sz w:val="24"/>
          <w:szCs w:val="24"/>
        </w:rPr>
        <w:t>История</w:t>
      </w:r>
      <w:r w:rsidRPr="005E27D1">
        <w:rPr>
          <w:rFonts w:ascii="Times New Roman" w:hAnsi="Times New Roman"/>
          <w:sz w:val="24"/>
          <w:szCs w:val="24"/>
        </w:rPr>
        <w:t xml:space="preserve">» предполагает в </w:t>
      </w:r>
      <w:r>
        <w:rPr>
          <w:rFonts w:ascii="Times New Roman" w:hAnsi="Times New Roman"/>
          <w:sz w:val="24"/>
          <w:szCs w:val="24"/>
        </w:rPr>
        <w:t>10 классе – 2 часа в неделю</w:t>
      </w:r>
    </w:p>
    <w:p w:rsidR="00097183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5E27D1">
        <w:rPr>
          <w:rFonts w:ascii="Times New Roman" w:hAnsi="Times New Roman"/>
          <w:b/>
          <w:sz w:val="24"/>
          <w:szCs w:val="24"/>
        </w:rPr>
        <w:t>Назначение предмета «История»</w:t>
      </w:r>
      <w:r w:rsidRPr="00B50C6C">
        <w:rPr>
          <w:rFonts w:ascii="Times New Roman" w:hAnsi="Times New Roman"/>
          <w:sz w:val="24"/>
          <w:szCs w:val="24"/>
        </w:rPr>
        <w:t>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097183" w:rsidRPr="00B50C6C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097183" w:rsidRPr="00B50C6C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Отбор учебного материала для содержания программы осуществлен с учетом целей и задач истории в основной школе, его места в системе школьного образования, возрастных потребностей и познавательных возможностей учащихся 5-9 классов, особенностей их социализации, а также ресурса учебного времени, отводимого на изучение предмета.</w:t>
      </w:r>
    </w:p>
    <w:p w:rsidR="00097183" w:rsidRPr="00B50C6C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Основу школьных курсов истории составляют следующие содержательные линии:</w:t>
      </w:r>
    </w:p>
    <w:p w:rsidR="00097183" w:rsidRPr="00B50C6C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1.Историческое время – хронология и периодизация событий и процессов.</w:t>
      </w:r>
    </w:p>
    <w:p w:rsidR="00097183" w:rsidRPr="00B50C6C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2.Историческое пространство -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097183" w:rsidRPr="00B50C6C" w:rsidRDefault="00097183" w:rsidP="00097183">
      <w:pPr>
        <w:spacing w:after="0" w:line="10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3.Историческое движение:</w:t>
      </w:r>
    </w:p>
    <w:p w:rsidR="00097183" w:rsidRPr="00B50C6C" w:rsidRDefault="00097183" w:rsidP="00097183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эволюция трудовой и хозяйственной деятельности людей, развитие материального производства, техники;</w:t>
      </w:r>
    </w:p>
    <w:p w:rsidR="00097183" w:rsidRPr="00B50C6C" w:rsidRDefault="00097183" w:rsidP="00097183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 xml:space="preserve">формирование и развитие человеческих общностей – социальных, </w:t>
      </w:r>
      <w:proofErr w:type="spellStart"/>
      <w:r w:rsidRPr="00B50C6C">
        <w:rPr>
          <w:rFonts w:ascii="Times New Roman" w:hAnsi="Times New Roman"/>
          <w:sz w:val="24"/>
          <w:szCs w:val="24"/>
        </w:rPr>
        <w:t>этнонациональных</w:t>
      </w:r>
      <w:proofErr w:type="spellEnd"/>
      <w:r w:rsidRPr="00B50C6C">
        <w:rPr>
          <w:rFonts w:ascii="Times New Roman" w:hAnsi="Times New Roman"/>
          <w:sz w:val="24"/>
          <w:szCs w:val="24"/>
        </w:rPr>
        <w:t xml:space="preserve">, религиозных и др., </w:t>
      </w:r>
    </w:p>
    <w:p w:rsidR="00097183" w:rsidRPr="00B50C6C" w:rsidRDefault="00097183" w:rsidP="00097183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образование и развитие государств, их исторические формы и типы;</w:t>
      </w:r>
    </w:p>
    <w:p w:rsidR="00097183" w:rsidRPr="00B50C6C" w:rsidRDefault="00097183" w:rsidP="00097183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история познания человеком окружающего мира и себя в мире;</w:t>
      </w:r>
    </w:p>
    <w:p w:rsidR="00097183" w:rsidRPr="00B50C6C" w:rsidRDefault="00097183" w:rsidP="00097183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развитие отношений между народами, государствами, цивилизациями.</w:t>
      </w:r>
    </w:p>
    <w:p w:rsidR="00097183" w:rsidRDefault="00097183" w:rsidP="00097183">
      <w:pPr>
        <w:pStyle w:val="aa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50C6C">
        <w:rPr>
          <w:rFonts w:ascii="Times New Roman" w:hAnsi="Times New Roman"/>
          <w:sz w:val="24"/>
          <w:szCs w:val="24"/>
        </w:rPr>
        <w:t>Главная (сквозная) содержательная  линия курса – человек в истории. В связи с этим особое внимание уделяется характеристике условий жизни и быта людей в прошлом, их потребностям, интересам, мотивам действий, картине мира, ценностям.</w:t>
      </w:r>
    </w:p>
    <w:p w:rsidR="00097183" w:rsidRPr="00B50C6C" w:rsidRDefault="00097183" w:rsidP="00097183">
      <w:pPr>
        <w:pStyle w:val="aa"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 виды контроля.</w:t>
      </w:r>
    </w:p>
    <w:p w:rsidR="00097183" w:rsidRPr="00B50C6C" w:rsidRDefault="00097183" w:rsidP="00097183">
      <w:pPr>
        <w:pStyle w:val="a5"/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являются:</w:t>
      </w:r>
    </w:p>
    <w:p w:rsidR="00097183" w:rsidRPr="00B50C6C" w:rsidRDefault="00097183" w:rsidP="00097183">
      <w:pPr>
        <w:pStyle w:val="a5"/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</w:t>
      </w:r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входной контроль в начале и в конце четверти в виде тестов, проверочных и самостоятельных работ; </w:t>
      </w:r>
    </w:p>
    <w:p w:rsidR="00097183" w:rsidRPr="00B50C6C" w:rsidRDefault="00097183" w:rsidP="00097183">
      <w:pPr>
        <w:pStyle w:val="a5"/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текущий – в форме устного, фронтального опроса, контрольных, предупредительных, объяснительных, выборочных, графических, творческих, свободных («Проверяю себя»), тестов, проверочных работ, самостоятельных работ, комплексного анализа текстов; </w:t>
      </w:r>
      <w:proofErr w:type="gramEnd"/>
    </w:p>
    <w:p w:rsidR="00097183" w:rsidRDefault="00097183" w:rsidP="00097183">
      <w:pPr>
        <w:pStyle w:val="a5"/>
        <w:spacing w:after="0" w:line="100" w:lineRule="atLeast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</w:t>
      </w:r>
      <w:r w:rsidRPr="00B50C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итоговый – итоговое контрольное тестирование, включающий комплексный анализ текста и эссе на заданную тему.</w:t>
      </w:r>
    </w:p>
    <w:p w:rsidR="00097183" w:rsidRPr="002028F1" w:rsidRDefault="00097183" w:rsidP="00097183">
      <w:pPr>
        <w:pStyle w:val="c7c184"/>
        <w:shd w:val="clear" w:color="auto" w:fill="FFFFFF"/>
        <w:spacing w:before="0" w:beforeAutospacing="0" w:after="0" w:afterAutospacing="0"/>
        <w:ind w:left="113"/>
        <w:jc w:val="center"/>
        <w:rPr>
          <w:b/>
          <w:lang w:val="ru-RU"/>
        </w:rPr>
      </w:pPr>
      <w:r w:rsidRPr="002028F1">
        <w:rPr>
          <w:rStyle w:val="c1c28"/>
          <w:b/>
          <w:bCs/>
          <w:color w:val="000000"/>
          <w:lang w:val="ru-RU"/>
        </w:rPr>
        <w:t xml:space="preserve">Используемый </w:t>
      </w:r>
      <w:r w:rsidRPr="002028F1">
        <w:rPr>
          <w:b/>
          <w:lang w:val="ru-RU"/>
        </w:rPr>
        <w:t>учебно-методический комплект</w:t>
      </w:r>
    </w:p>
    <w:p w:rsidR="00B31AB5" w:rsidRDefault="00097183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097183">
        <w:rPr>
          <w:rFonts w:ascii="Times New Roman" w:hAnsi="Times New Roman"/>
          <w:sz w:val="24"/>
          <w:szCs w:val="24"/>
        </w:rPr>
        <w:t>А.А. Данилов, Л.Г.Косулина, М.Ю. Брандт ''Россия и мир. Древность. Средневековье. Новое время. 10 класс'' М. Просвещение, 2014г.</w:t>
      </w:r>
      <w:r>
        <w:rPr>
          <w:rFonts w:ascii="Times New Roman" w:hAnsi="Times New Roman"/>
          <w:sz w:val="24"/>
          <w:szCs w:val="24"/>
        </w:rPr>
        <w:br/>
      </w:r>
    </w:p>
    <w:p w:rsidR="00097183" w:rsidRDefault="0009718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97183" w:rsidRDefault="00097183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1AB5" w:rsidRDefault="00097183">
      <w:pPr>
        <w:spacing w:after="0" w:line="100" w:lineRule="atLeast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учебного материала 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основные факты, процессы и явления, характеризующие целостность отечественной истории;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периодизацию отечественной истории;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 современные версии и трактовки важнейших проблем отечественной истории;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историческую обусловленность современных общественных процессов;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особенности исторического пути России, её роль в мировом обществе.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проводить поиск исторической информации в источниках разного типа;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критически анализировать источник исторической информации (характеризовать авторство источника, время, обстоятельства и цели его создания)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анализировать историческую информацию, представленную в разных знаковых системах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текст, карта, таблица, схема, аудиовизуальный ряд);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 различать в исторической информации факты и мнения, исторические описания и исторические объяснения;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B31AB5" w:rsidRDefault="00097183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представлять результаты изучения исторического материала в формах конспекта, реферата, рецензии.</w:t>
      </w:r>
    </w:p>
    <w:p w:rsidR="00B31AB5" w:rsidRDefault="00B31AB5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AB5" w:rsidRDefault="00B31AB5">
      <w:pPr>
        <w:shd w:val="clear" w:color="auto" w:fill="FFFEF3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AB5" w:rsidRDefault="00B31AB5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326542" w:rsidRDefault="00326542">
      <w:pPr>
        <w:spacing w:after="0" w:line="100" w:lineRule="atLeast"/>
        <w:jc w:val="center"/>
      </w:pPr>
    </w:p>
    <w:p w:rsidR="00326542" w:rsidRDefault="00326542">
      <w:pPr>
        <w:spacing w:after="0" w:line="100" w:lineRule="atLeast"/>
        <w:jc w:val="center"/>
      </w:pPr>
    </w:p>
    <w:p w:rsidR="00326542" w:rsidRDefault="00326542">
      <w:pPr>
        <w:spacing w:after="0" w:line="100" w:lineRule="atLeast"/>
        <w:jc w:val="center"/>
      </w:pPr>
    </w:p>
    <w:p w:rsidR="00326542" w:rsidRDefault="00326542">
      <w:pPr>
        <w:spacing w:after="0" w:line="100" w:lineRule="atLeast"/>
        <w:jc w:val="center"/>
      </w:pPr>
    </w:p>
    <w:p w:rsidR="00326542" w:rsidRDefault="00326542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B31AB5" w:rsidRDefault="00B31AB5">
      <w:pPr>
        <w:spacing w:after="0" w:line="100" w:lineRule="atLeast"/>
        <w:jc w:val="center"/>
      </w:pPr>
    </w:p>
    <w:p w:rsidR="00B31AB5" w:rsidRDefault="00097183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история </w:t>
      </w:r>
    </w:p>
    <w:p w:rsidR="00B31AB5" w:rsidRDefault="00097183">
      <w:pPr>
        <w:spacing w:after="0"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Россия и мир. Древность. Средневековье. Новое время. </w:t>
      </w:r>
    </w:p>
    <w:p w:rsidR="00B31AB5" w:rsidRDefault="00097183">
      <w:pPr>
        <w:spacing w:after="0" w:line="100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10 класс </w:t>
      </w:r>
    </w:p>
    <w:p w:rsidR="00B31AB5" w:rsidRDefault="00097183">
      <w:pPr>
        <w:pStyle w:val="a9"/>
        <w:shd w:val="clear" w:color="auto" w:fill="FFFFFF"/>
        <w:ind w:firstLine="706"/>
        <w:rPr>
          <w:b/>
          <w:bCs/>
          <w:color w:val="000000"/>
        </w:rPr>
      </w:pPr>
      <w:bookmarkStart w:id="1" w:name="__DdeLink__642_1683272559"/>
      <w:r>
        <w:rPr>
          <w:b/>
          <w:bCs/>
          <w:color w:val="000000"/>
        </w:rPr>
        <w:t xml:space="preserve">  Раздел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I. Введение в историю </w:t>
      </w:r>
    </w:p>
    <w:bookmarkEnd w:id="1"/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1. Исторический процесс и историческая наука 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Что такое история?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Пространство всемирной истории. Историческое время. Факторы и проявления единства и многообразия всемирной истории. Различные подходы к периодизации всемирно-исторического процесса.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Особенности социального познания.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Социальное позна</w:t>
      </w:r>
      <w:r>
        <w:rPr>
          <w:color w:val="000000"/>
        </w:rPr>
        <w:softHyphen/>
        <w:t>ние и историческая наука. Историческое событие и истори</w:t>
      </w:r>
      <w:r>
        <w:rPr>
          <w:color w:val="000000"/>
        </w:rPr>
        <w:softHyphen/>
        <w:t>ческий факт. Понятие об исторических источниках. Виды источников. Понятие и термины исторической науки. Раз</w:t>
      </w:r>
      <w:r>
        <w:rPr>
          <w:color w:val="000000"/>
        </w:rPr>
        <w:softHyphen/>
        <w:t>личные подходы к теоретико-методологическому осмысле</w:t>
      </w:r>
      <w:r>
        <w:rPr>
          <w:color w:val="000000"/>
        </w:rPr>
        <w:softHyphen/>
        <w:t>нию исторического процесса. Формационный подход к ис</w:t>
      </w:r>
      <w:r>
        <w:rPr>
          <w:color w:val="000000"/>
        </w:rPr>
        <w:softHyphen/>
        <w:t>тории. Цивилизационный подход к истории. Школа «Анналов» (социальная история). Смысл истории. История в век глобализации.</w:t>
      </w: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II. Человечество в эпоху Древнего мира и Средневековья </w:t>
      </w: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2. Первобытность. Цивилизации Древнего мира </w:t>
      </w:r>
    </w:p>
    <w:p w:rsidR="00B31AB5" w:rsidRDefault="00097183">
      <w:pPr>
        <w:pStyle w:val="a9"/>
        <w:shd w:val="clear" w:color="auto" w:fill="FFFFFF"/>
        <w:ind w:firstLine="706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Предцивилизационная</w:t>
      </w:r>
      <w:proofErr w:type="spellEnd"/>
      <w:r>
        <w:rPr>
          <w:b/>
          <w:bCs/>
          <w:color w:val="000000"/>
        </w:rPr>
        <w:t xml:space="preserve"> стадия истории человечества.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color w:val="000000"/>
        </w:rPr>
        <w:t xml:space="preserve">Антропогенез. Научные представления о формировании человека современного типа. Периодизация </w:t>
      </w:r>
      <w:proofErr w:type="spellStart"/>
      <w:r>
        <w:rPr>
          <w:color w:val="000000"/>
        </w:rPr>
        <w:t>предцивилизационной</w:t>
      </w:r>
      <w:proofErr w:type="spellEnd"/>
      <w:r>
        <w:rPr>
          <w:color w:val="000000"/>
        </w:rPr>
        <w:t xml:space="preserve"> стадии развития человечества. Проблемы </w:t>
      </w:r>
      <w:proofErr w:type="spellStart"/>
      <w:r>
        <w:rPr>
          <w:color w:val="000000"/>
        </w:rPr>
        <w:t>социогенеза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Праобщина</w:t>
      </w:r>
      <w:proofErr w:type="spellEnd"/>
      <w:r>
        <w:rPr>
          <w:color w:val="000000"/>
        </w:rPr>
        <w:t>. Родовая община. Неолитическая револю</w:t>
      </w:r>
      <w:r>
        <w:rPr>
          <w:color w:val="000000"/>
        </w:rPr>
        <w:softHyphen/>
        <w:t>ция и ее историческое значение.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Архаичные цивилизации Древнего Востока.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Роль вели</w:t>
      </w:r>
      <w:r>
        <w:rPr>
          <w:color w:val="000000"/>
        </w:rPr>
        <w:softHyphen/>
        <w:t>ких рек в формировании цивилизаций. Экономические основы древневосточных цивилизаций. Современные представ</w:t>
      </w:r>
      <w:r>
        <w:rPr>
          <w:color w:val="000000"/>
        </w:rPr>
        <w:softHyphen/>
        <w:t>ления о факторах и формах возникновения государства. Восточная деспотия и ее роль в древневосточ</w:t>
      </w:r>
      <w:r>
        <w:rPr>
          <w:color w:val="000000"/>
        </w:rPr>
        <w:softHyphen/>
        <w:t>ных цивилизациях. Общество: социальная структура и со</w:t>
      </w:r>
      <w:r>
        <w:rPr>
          <w:color w:val="000000"/>
        </w:rPr>
        <w:softHyphen/>
        <w:t>циальные нормы.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Античные цивилизации Средиземноморья.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Зарождение античной цивилизации. От «темных веков» к классической Греции. Античный полис: расцвет и кризис. Эллинизм. Цивилизация Древнего Рима в VIII—I вв. до н.э. Римская империя: расцвет, кризис, падение.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Древнейшая история нашей Родины.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Древние люди на территории нашей страны. Греческая колонизация Причер</w:t>
      </w:r>
      <w:r>
        <w:rPr>
          <w:color w:val="000000"/>
        </w:rPr>
        <w:softHyphen/>
        <w:t xml:space="preserve">номорья. Скифское государство. Восточные славяне. Тюркские народы и государства на территории нашей страны. Норманны — варяги — </w:t>
      </w:r>
      <w:proofErr w:type="spellStart"/>
      <w:r>
        <w:rPr>
          <w:color w:val="000000"/>
        </w:rPr>
        <w:t>русь</w:t>
      </w:r>
      <w:proofErr w:type="spellEnd"/>
      <w:r>
        <w:rPr>
          <w:color w:val="000000"/>
        </w:rPr>
        <w:t>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Духовный мир древних обществ.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Мифологическая кар</w:t>
      </w:r>
      <w:r>
        <w:rPr>
          <w:color w:val="000000"/>
        </w:rPr>
        <w:softHyphen/>
        <w:t xml:space="preserve">тина мира. Космогонические, </w:t>
      </w:r>
      <w:proofErr w:type="spellStart"/>
      <w:r>
        <w:rPr>
          <w:color w:val="000000"/>
        </w:rPr>
        <w:t>антропогонические</w:t>
      </w:r>
      <w:proofErr w:type="spellEnd"/>
      <w:r>
        <w:rPr>
          <w:color w:val="000000"/>
        </w:rPr>
        <w:t>, теогонические мифы. Мифы о культурных героях. Представле</w:t>
      </w:r>
      <w:r>
        <w:rPr>
          <w:color w:val="000000"/>
        </w:rPr>
        <w:softHyphen/>
        <w:t>ния об осевом времени. Буддийская духовная традиция. Китайско-конфуцианская духовная традиция. Иудейская духовная традиция. Христианская духовная традиция. Ре</w:t>
      </w:r>
      <w:r>
        <w:rPr>
          <w:color w:val="000000"/>
        </w:rPr>
        <w:softHyphen/>
        <w:t>лигии спасения. Формирование научного мышления в древности.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Историческое наследие древних цивилизаций.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Древ</w:t>
      </w:r>
      <w:r>
        <w:rPr>
          <w:color w:val="000000"/>
        </w:rPr>
        <w:softHyphen/>
        <w:t>ность: трудности понимания. Единство мира древних циви</w:t>
      </w:r>
      <w:r>
        <w:rPr>
          <w:color w:val="000000"/>
        </w:rPr>
        <w:softHyphen/>
        <w:t>лизаций. Шумерская модель мира. Полис: три идеи для человечества. Римское право. Власть идеи и страсть к ис</w:t>
      </w:r>
      <w:r>
        <w:rPr>
          <w:color w:val="000000"/>
        </w:rPr>
        <w:softHyphen/>
        <w:t>тине. Алфавит и письменность. Египетская медицина, ма</w:t>
      </w:r>
      <w:r>
        <w:rPr>
          <w:color w:val="000000"/>
        </w:rPr>
        <w:softHyphen/>
        <w:t>тематика, астрономия. Художественные ценности древних цивилизаций.</w:t>
      </w: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3. Россия и мир в эпоху Средневековья 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Средневековая цивилизация Европы.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Сущность и пери</w:t>
      </w:r>
      <w:r>
        <w:rPr>
          <w:color w:val="000000"/>
        </w:rPr>
        <w:softHyphen/>
        <w:t>одизация европейского Средневековья. Переход к Средневе</w:t>
      </w:r>
      <w:r>
        <w:rPr>
          <w:color w:val="000000"/>
        </w:rPr>
        <w:softHyphen/>
        <w:t>ковью. Синтез позднеантичного и варварского укладов. Государство франков. Империя Карла Великого. Средневе</w:t>
      </w:r>
      <w:r>
        <w:rPr>
          <w:color w:val="000000"/>
        </w:rPr>
        <w:softHyphen/>
        <w:t>ковье и феодализм: соотношение понятий. Сеньориальный строй. Феод. Община. Города в средневековом обществе. Социальная структура. Сословное общество. Этапы разви</w:t>
      </w:r>
      <w:r>
        <w:rPr>
          <w:color w:val="000000"/>
        </w:rPr>
        <w:softHyphen/>
        <w:t>тия средневекового государства. Сословно-представительная монархия. Централизация и полицентризм. Государство и церковь. Политическая роль папства. Христианская циви</w:t>
      </w:r>
      <w:r>
        <w:rPr>
          <w:color w:val="000000"/>
        </w:rPr>
        <w:softHyphen/>
        <w:t>лизация. Роль религии и церкви в средневековом обществе. Европейское общество в XIV—XV вв.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lastRenderedPageBreak/>
        <w:t>Византийская империя.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Особенности территориальной и этнической структуры. Роль государства в византийской истории. Православная церковь в византийском обществе.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Арабо-мусульманский Восток.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Возникновение ислама. Роль ислама в арабо-мусульманском средневековом обще</w:t>
      </w:r>
      <w:r>
        <w:rPr>
          <w:color w:val="000000"/>
        </w:rPr>
        <w:softHyphen/>
        <w:t>стве. Арабский халифат. Историческое значение средневе</w:t>
      </w:r>
      <w:r>
        <w:rPr>
          <w:color w:val="000000"/>
        </w:rPr>
        <w:softHyphen/>
        <w:t>ковой арабо-мусульманской культуры.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Китай, Индия, Япония в Средние века.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Дискуссия о применимости термина «Средние века» к истории Востока. Особенности исторического развития Китая, Индии, Япо</w:t>
      </w:r>
      <w:r>
        <w:rPr>
          <w:color w:val="000000"/>
        </w:rPr>
        <w:softHyphen/>
        <w:t>нии в эпоху Средневековья.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Особенности российского Средневековья.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Дискуссион</w:t>
      </w:r>
      <w:r>
        <w:rPr>
          <w:color w:val="000000"/>
        </w:rPr>
        <w:softHyphen/>
        <w:t>ные проблемы. Дискуссии о генезисе феодальных отноше</w:t>
      </w:r>
      <w:r>
        <w:rPr>
          <w:color w:val="000000"/>
        </w:rPr>
        <w:softHyphen/>
        <w:t>ний на Руси. Характер древнерусской государственности. Проблемы сословно-представительной монархии. Факторы самобытности российской истории.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Древнерусское государство и общество.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Причины и эта</w:t>
      </w:r>
      <w:r>
        <w:rPr>
          <w:color w:val="000000"/>
        </w:rPr>
        <w:softHyphen/>
        <w:t>пы образования Древнерусского государства. Характер Древнерусского государства в IX—X вв. Эволюционное развитие русских земель в XI — первой половине XII в. Функции княжеской власти в Древнерусском государстве. Дружина. Народ и власть. Народное ополчение.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Формирование различных социально-политических мо</w:t>
      </w:r>
      <w:r>
        <w:rPr>
          <w:b/>
          <w:bCs/>
          <w:color w:val="000000"/>
        </w:rPr>
        <w:softHyphen/>
        <w:t>делей развития древнерусского общества и государства.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Причины раздробления Древнерусского государства. Новго</w:t>
      </w:r>
      <w:r>
        <w:rPr>
          <w:color w:val="000000"/>
        </w:rPr>
        <w:softHyphen/>
        <w:t>родская республика. Владимиро-Суздальское княжество. Галицко-Волынское княжество. Ордынское владычество: формирование даннических отношений. Эволюция княжес</w:t>
      </w:r>
      <w:r>
        <w:rPr>
          <w:color w:val="000000"/>
        </w:rPr>
        <w:softHyphen/>
        <w:t>кой власти и вечевой организации в период ордынского владычества: точки зрения. Русь Литовская.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Особенности процесса объединения русских земель.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Причины объединения русских земель. Возвышение Мос</w:t>
      </w:r>
      <w:r>
        <w:rPr>
          <w:color w:val="000000"/>
        </w:rPr>
        <w:softHyphen/>
        <w:t>квы. Роль Твери в процессе становления великорусской го</w:t>
      </w:r>
      <w:r>
        <w:rPr>
          <w:color w:val="000000"/>
        </w:rPr>
        <w:softHyphen/>
        <w:t>сударственности. Великое княжество Литовское и Русское: борьба за общерусское лидерство.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Борьба альтернативных вариантов развития страны в конце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— начале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 Московского госу</w:t>
      </w:r>
      <w:r>
        <w:rPr>
          <w:color w:val="000000"/>
        </w:rPr>
        <w:softHyphen/>
        <w:t>дарства во второй половине XV — начале XVI в. Иван Грозный: альтернативы социально-политического развития страны. Смута и различные варианты эволюции государ</w:t>
      </w:r>
      <w:r>
        <w:rPr>
          <w:color w:val="000000"/>
        </w:rPr>
        <w:softHyphen/>
        <w:t>ственного строя.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Социально-экономическое развитие России.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 землевладения в X — начале XIII в. Структура земледель</w:t>
      </w:r>
      <w:r>
        <w:rPr>
          <w:color w:val="000000"/>
        </w:rPr>
        <w:softHyphen/>
        <w:t>ческого населения. Эволюция поземельных отношений в период ордынского владычества. Поземельные отношения в период становления единого Русского государства.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Россия в средневековом мире.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Особенности геополитичес</w:t>
      </w:r>
      <w:r>
        <w:rPr>
          <w:color w:val="000000"/>
        </w:rPr>
        <w:softHyphen/>
        <w:t>кого положения Древнерусского государства. Геополитичес</w:t>
      </w:r>
      <w:r>
        <w:rPr>
          <w:color w:val="000000"/>
        </w:rPr>
        <w:softHyphen/>
        <w:t>кая ситуация на южных границах Древнерусского государ</w:t>
      </w:r>
      <w:r>
        <w:rPr>
          <w:color w:val="000000"/>
        </w:rPr>
        <w:softHyphen/>
        <w:t>ства. Европейская политика Древнерусского государства. Эволюция внешней политики в период ордынского владыче</w:t>
      </w:r>
      <w:r>
        <w:rPr>
          <w:color w:val="000000"/>
        </w:rPr>
        <w:softHyphen/>
        <w:t>ства на Руси. Московское государство в системе междуна</w:t>
      </w:r>
      <w:r>
        <w:rPr>
          <w:color w:val="000000"/>
        </w:rPr>
        <w:softHyphen/>
        <w:t>родных отношений: западное направление. Восточное на</w:t>
      </w:r>
      <w:r>
        <w:rPr>
          <w:color w:val="000000"/>
        </w:rPr>
        <w:softHyphen/>
        <w:t>правление внешней политики Московского государства.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Человек в Древности и Средневековье.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 и его социальные роли. Человек и время. Человек и простран</w:t>
      </w:r>
      <w:r>
        <w:rPr>
          <w:color w:val="000000"/>
        </w:rPr>
        <w:softHyphen/>
        <w:t>ство. Человек и его детство. Человек и знание.</w:t>
      </w:r>
    </w:p>
    <w:p w:rsidR="00B31AB5" w:rsidRDefault="00B31AB5">
      <w:pPr>
        <w:pStyle w:val="a9"/>
        <w:shd w:val="clear" w:color="auto" w:fill="FFFFFF"/>
        <w:rPr>
          <w:b/>
          <w:bCs/>
          <w:color w:val="000000"/>
        </w:rPr>
      </w:pP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 xml:space="preserve">III. Мир в Новое время </w:t>
      </w: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Тема 4. Россия и мир в раннее Новое время 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Раннее Новое время и начало модернизации.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Великие географические открытия и их последствия. Запад и Вос</w:t>
      </w:r>
      <w:r>
        <w:rPr>
          <w:color w:val="000000"/>
        </w:rPr>
        <w:softHyphen/>
        <w:t>ток в раннее Новое время. Мануфактурный капитализм: экономика и общество. Возрождение. Реформация. Вели</w:t>
      </w:r>
      <w:r>
        <w:rPr>
          <w:color w:val="000000"/>
        </w:rPr>
        <w:softHyphen/>
        <w:t>кая научная революция. Европа в XVIII в.: кризис «старо</w:t>
      </w:r>
      <w:r>
        <w:rPr>
          <w:color w:val="000000"/>
        </w:rPr>
        <w:softHyphen/>
        <w:t>го порядка».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lastRenderedPageBreak/>
        <w:t>Россия: особенности перехода к Новому времени.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Ког</w:t>
      </w:r>
      <w:r>
        <w:rPr>
          <w:color w:val="000000"/>
        </w:rPr>
        <w:softHyphen/>
        <w:t>да Россия вступила в Новое время? Каковы черты экономи</w:t>
      </w:r>
      <w:r>
        <w:rPr>
          <w:color w:val="000000"/>
        </w:rPr>
        <w:softHyphen/>
        <w:t>ческого и социального развития России в Новое время? Рос</w:t>
      </w:r>
      <w:r>
        <w:rPr>
          <w:color w:val="000000"/>
        </w:rPr>
        <w:softHyphen/>
        <w:t>сия и Европа. Россия и Азия. Кризис традиционализма.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Россия: особенности социально-экономического разви</w:t>
      </w:r>
      <w:r>
        <w:rPr>
          <w:b/>
          <w:bCs/>
          <w:color w:val="000000"/>
        </w:rPr>
        <w:softHyphen/>
        <w:t>тия 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XVII—XVIII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вв.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Российский тип феодализма. Кре</w:t>
      </w:r>
      <w:r>
        <w:rPr>
          <w:color w:val="000000"/>
        </w:rPr>
        <w:softHyphen/>
        <w:t>постничество. Рост городов и развитие городского хозяй</w:t>
      </w:r>
      <w:r>
        <w:rPr>
          <w:color w:val="000000"/>
        </w:rPr>
        <w:softHyphen/>
        <w:t>ства. Формирование всероссийского рынка. Российская экономика и иностранное влияние. Российская власть и экономика.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Европейские государства 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XVI—XVIII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вв.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Формирова</w:t>
      </w:r>
      <w:r>
        <w:rPr>
          <w:color w:val="000000"/>
        </w:rPr>
        <w:softHyphen/>
        <w:t>ние абсолютизма. Голландия — первая европейская респуб</w:t>
      </w:r>
      <w:r>
        <w:rPr>
          <w:color w:val="000000"/>
        </w:rPr>
        <w:softHyphen/>
        <w:t>лика Нового времени. Английская революция XVII в.: к парламентаризму и гражданскому обществу. Просвещен</w:t>
      </w:r>
      <w:r>
        <w:rPr>
          <w:color w:val="000000"/>
        </w:rPr>
        <w:softHyphen/>
        <w:t>ный абсолютизм.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Феномен российского самодержавия.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Абсолютизм в Ев</w:t>
      </w:r>
      <w:r>
        <w:rPr>
          <w:color w:val="000000"/>
        </w:rPr>
        <w:softHyphen/>
        <w:t>ропе и в России: общее и особенное. Предпосылки и усло</w:t>
      </w:r>
      <w:r>
        <w:rPr>
          <w:color w:val="000000"/>
        </w:rPr>
        <w:softHyphen/>
        <w:t>вия формирования самодержавной власти в России. Иван Грозный и начало формирования самодержавия. От само</w:t>
      </w:r>
      <w:r>
        <w:rPr>
          <w:color w:val="000000"/>
        </w:rPr>
        <w:softHyphen/>
        <w:t>державия к абсолютизму. Екатерина II и формирование идеологии абсолютизма. Попытки ограничения самодер</w:t>
      </w:r>
      <w:r>
        <w:rPr>
          <w:color w:val="000000"/>
        </w:rPr>
        <w:softHyphen/>
        <w:t>жавной власти.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Особенности социальных движений в России 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XVII—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вв.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Социальная политика властей. Причины соци</w:t>
      </w:r>
      <w:r>
        <w:rPr>
          <w:color w:val="000000"/>
        </w:rPr>
        <w:softHyphen/>
        <w:t>альных движений. Крестьянские восстания. Городские вос</w:t>
      </w:r>
      <w:r>
        <w:rPr>
          <w:color w:val="000000"/>
        </w:rPr>
        <w:softHyphen/>
        <w:t>стания. Движение старообрядцев. Национальные движения.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Церковь, общество, государство в России 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XVII—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XVIII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Многоконфессиональность. Православие и его роль в жизни российского общества. Церковь и государ</w:t>
      </w:r>
      <w:r>
        <w:rPr>
          <w:color w:val="000000"/>
        </w:rPr>
        <w:softHyphen/>
        <w:t>ство. Конфессиональная политика и межконфессиональные отношения.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Россия — великая европейская держава.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Изменение места и роли России в европейской политике в XVI—XVII вв. Западное направление внешней политики России в XVI— XVII вв. Южное направление внешней политики. Восточ</w:t>
      </w:r>
      <w:r>
        <w:rPr>
          <w:color w:val="000000"/>
        </w:rPr>
        <w:softHyphen/>
        <w:t>ное направление внешней политики. Рост национально</w:t>
      </w:r>
      <w:r>
        <w:rPr>
          <w:color w:val="000000"/>
        </w:rPr>
        <w:softHyphen/>
        <w:t>го самосознания и становление имперского сознания. Россия — великая мировая держава.</w:t>
      </w: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Тема 5. Россия и мир в эпоху становления и развития</w:t>
      </w:r>
    </w:p>
    <w:p w:rsidR="00B31AB5" w:rsidRDefault="00097183">
      <w:pPr>
        <w:pStyle w:val="a9"/>
        <w:shd w:val="clear" w:color="auto" w:fill="FFFFFF"/>
        <w:ind w:firstLine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индустриального общества 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Промышленная революция: сущность и значение.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Ин</w:t>
      </w:r>
      <w:r>
        <w:rPr>
          <w:color w:val="000000"/>
        </w:rPr>
        <w:softHyphen/>
        <w:t>дустриальное общество. Мировой рынок, колониальные империи и империализм. Традиционные общества Востока в условиях европейской колониальной экспансии.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Революции и их место в историческом процессе второй половины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XVIII—XIX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Модернизация и революции Ново</w:t>
      </w:r>
      <w:r>
        <w:rPr>
          <w:color w:val="000000"/>
        </w:rPr>
        <w:softHyphen/>
        <w:t>го времени. Война за независимость английских колоний в Северной Америке — Американская революция конца XVIII в. Великая французская революция конца XVIII в. Политичес</w:t>
      </w:r>
      <w:r>
        <w:rPr>
          <w:color w:val="000000"/>
        </w:rPr>
        <w:softHyphen/>
        <w:t>кая модернизация и революции 1848—1849 гг. Реформы и модернизация.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Рождение современных идеологий.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 Просвещения. Либерализм и консерватизм. Социализм и радикализм. Национальные движения и идеологии.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Индустриальное общество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особенности перехода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к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нему России.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Демографические процессы. Начало российс</w:t>
      </w:r>
      <w:r>
        <w:rPr>
          <w:color w:val="000000"/>
        </w:rPr>
        <w:softHyphen/>
        <w:t>кой индустриализации. Перемены в демографической ситу</w:t>
      </w:r>
      <w:r>
        <w:rPr>
          <w:color w:val="000000"/>
        </w:rPr>
        <w:softHyphen/>
        <w:t>ации и социальной структуре в пореформенный период. Россия в системе мировой экономики.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Российские реформы в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XIX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в.: причины, цели, проти</w:t>
      </w:r>
      <w:r>
        <w:rPr>
          <w:b/>
          <w:bCs/>
          <w:color w:val="000000"/>
        </w:rPr>
        <w:softHyphen/>
        <w:t>воречия.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Причины реформ, их цели и задачи. Источники финансирования. Метод и темпы реформирования. Отноше</w:t>
      </w:r>
      <w:r>
        <w:rPr>
          <w:color w:val="000000"/>
        </w:rPr>
        <w:softHyphen/>
        <w:t>ние власти и общества к реформам. Оценка результативно</w:t>
      </w:r>
      <w:r>
        <w:rPr>
          <w:color w:val="000000"/>
        </w:rPr>
        <w:softHyphen/>
        <w:t>сти реформ.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t>Российская власть и общество: поиск оптимальной мо</w:t>
      </w:r>
      <w:r>
        <w:rPr>
          <w:b/>
          <w:bCs/>
          <w:color w:val="000000"/>
        </w:rPr>
        <w:softHyphen/>
        <w:t>дели общественного развития. Империя и народы.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Эволю</w:t>
      </w:r>
      <w:r>
        <w:rPr>
          <w:color w:val="000000"/>
        </w:rPr>
        <w:softHyphen/>
        <w:t xml:space="preserve">ция власти. Формирование государственной идеологии. Либеральные идеологические доктрины о судьбах России. Истоки </w:t>
      </w:r>
      <w:proofErr w:type="spellStart"/>
      <w:r>
        <w:rPr>
          <w:color w:val="000000"/>
        </w:rPr>
        <w:t>российскогореволюционализма</w:t>
      </w:r>
      <w:proofErr w:type="spellEnd"/>
      <w:r>
        <w:rPr>
          <w:color w:val="000000"/>
        </w:rPr>
        <w:t>. Формирование рос</w:t>
      </w:r>
      <w:r>
        <w:rPr>
          <w:color w:val="000000"/>
        </w:rPr>
        <w:softHyphen/>
        <w:t>сийской интеллигенции. Национальные элиты и имперские интересы в XIX в.</w:t>
      </w:r>
    </w:p>
    <w:p w:rsidR="00B31AB5" w:rsidRDefault="00097183">
      <w:pPr>
        <w:pStyle w:val="a9"/>
        <w:shd w:val="clear" w:color="auto" w:fill="FFFFFF"/>
        <w:ind w:firstLine="706"/>
        <w:rPr>
          <w:color w:val="000000"/>
        </w:rPr>
      </w:pPr>
      <w:r>
        <w:rPr>
          <w:b/>
          <w:bCs/>
          <w:color w:val="000000"/>
        </w:rPr>
        <w:lastRenderedPageBreak/>
        <w:t>Человек в эпоху становления и развития индустриально</w:t>
      </w:r>
      <w:r>
        <w:rPr>
          <w:b/>
          <w:bCs/>
          <w:color w:val="000000"/>
        </w:rPr>
        <w:softHyphen/>
        <w:t>го общества.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Человек и пространство. Человек и техника. Человек и город. Человек и жилище. Человек в движении.</w:t>
      </w:r>
    </w:p>
    <w:p w:rsidR="00B31AB5" w:rsidRDefault="00097183">
      <w:pPr>
        <w:pStyle w:val="a9"/>
        <w:shd w:val="clear" w:color="auto" w:fill="FFFFFF"/>
        <w:ind w:firstLine="706"/>
        <w:rPr>
          <w:b/>
          <w:bCs/>
          <w:color w:val="000000"/>
        </w:rPr>
      </w:pPr>
      <w:r>
        <w:rPr>
          <w:b/>
          <w:bCs/>
          <w:color w:val="000000"/>
        </w:rPr>
        <w:t xml:space="preserve">Обобщающее повторение </w:t>
      </w:r>
    </w:p>
    <w:p w:rsidR="00B31AB5" w:rsidRDefault="00B31AB5">
      <w:pPr>
        <w:pStyle w:val="a9"/>
        <w:shd w:val="clear" w:color="auto" w:fill="FFFFFF"/>
        <w:ind w:firstLine="706"/>
        <w:rPr>
          <w:b/>
          <w:bCs/>
          <w:color w:val="000000"/>
        </w:rPr>
      </w:pPr>
    </w:p>
    <w:p w:rsidR="00B31AB5" w:rsidRDefault="00097183">
      <w:pPr>
        <w:widowControl w:val="0"/>
        <w:shd w:val="clear" w:color="auto" w:fill="FFFFFF"/>
        <w:tabs>
          <w:tab w:val="left" w:pos="1701"/>
        </w:tabs>
        <w:spacing w:after="0" w:line="100" w:lineRule="atLeast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Таблица распределение часов 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426"/>
        <w:gridCol w:w="8114"/>
        <w:gridCol w:w="1098"/>
      </w:tblGrid>
      <w:tr w:rsidR="00B31AB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Часы 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1. Введение в историю 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I</w:t>
            </w:r>
            <w:r w:rsidRPr="000971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Исторический процесс и историческая наука 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Человечество в эпоху Древнего мира и Средневековья.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II</w:t>
            </w:r>
            <w:r w:rsidRPr="000971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Первобытность. Цивилизация Древнего мира.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0971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Россия в эпоху Средневековья.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Раздел 3. Мир и новое время 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IV</w:t>
            </w:r>
            <w:r w:rsidRPr="000971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Россия и мир в раннее новое время 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  <w:lang w:val="en-US"/>
              </w:rPr>
              <w:t>V</w:t>
            </w:r>
            <w:r w:rsidRPr="0009718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Россия и мир в эпоху становления и развития индустриального общества 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31AB5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Тестирование и проверочные работы </w:t>
            </w:r>
          </w:p>
        </w:tc>
        <w:tc>
          <w:tcPr>
            <w:tcW w:w="10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31AB5" w:rsidRDefault="00097183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B31AB5" w:rsidRDefault="00B31AB5">
      <w:pPr>
        <w:widowControl w:val="0"/>
        <w:shd w:val="clear" w:color="auto" w:fill="FFFFFF"/>
        <w:tabs>
          <w:tab w:val="left" w:pos="1701"/>
        </w:tabs>
        <w:spacing w:after="0" w:line="100" w:lineRule="atLeast"/>
      </w:pPr>
    </w:p>
    <w:sectPr w:rsidR="00B31AB5" w:rsidSect="00DA422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793F"/>
    <w:multiLevelType w:val="hybridMultilevel"/>
    <w:tmpl w:val="7542F1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B31AB5"/>
    <w:rsid w:val="00097183"/>
    <w:rsid w:val="001545A4"/>
    <w:rsid w:val="00260BAA"/>
    <w:rsid w:val="00326542"/>
    <w:rsid w:val="00333883"/>
    <w:rsid w:val="00B31AB5"/>
    <w:rsid w:val="00C229C9"/>
    <w:rsid w:val="00DA4229"/>
    <w:rsid w:val="00EC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4229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4229"/>
  </w:style>
  <w:style w:type="character" w:customStyle="1" w:styleId="a3">
    <w:name w:val="Основной текст Знак"/>
    <w:basedOn w:val="a0"/>
    <w:rsid w:val="00DA4229"/>
    <w:rPr>
      <w:rFonts w:ascii="Calibri" w:eastAsia="SimSun" w:hAnsi="Calibri" w:cs="Calibri"/>
    </w:rPr>
  </w:style>
  <w:style w:type="character" w:customStyle="1" w:styleId="-">
    <w:name w:val="Интернет-ссылка"/>
    <w:rsid w:val="00DA422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A42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A4229"/>
    <w:pPr>
      <w:spacing w:after="120"/>
    </w:pPr>
  </w:style>
  <w:style w:type="paragraph" w:styleId="a6">
    <w:name w:val="List"/>
    <w:basedOn w:val="a5"/>
    <w:rsid w:val="00DA4229"/>
    <w:rPr>
      <w:rFonts w:cs="Mangal"/>
    </w:rPr>
  </w:style>
  <w:style w:type="paragraph" w:styleId="a7">
    <w:name w:val="Title"/>
    <w:basedOn w:val="a"/>
    <w:rsid w:val="00DA42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DA4229"/>
    <w:pPr>
      <w:suppressLineNumbers/>
    </w:pPr>
    <w:rPr>
      <w:rFonts w:cs="Mangal"/>
    </w:rPr>
  </w:style>
  <w:style w:type="paragraph" w:styleId="a9">
    <w:name w:val="Normal (Web)"/>
    <w:basedOn w:val="a"/>
    <w:rsid w:val="00DA4229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DA4229"/>
    <w:pPr>
      <w:ind w:left="720"/>
      <w:contextualSpacing/>
    </w:pPr>
  </w:style>
  <w:style w:type="paragraph" w:customStyle="1" w:styleId="ab">
    <w:name w:val="Содержимое таблицы"/>
    <w:basedOn w:val="a"/>
    <w:rsid w:val="00DA4229"/>
  </w:style>
  <w:style w:type="paragraph" w:customStyle="1" w:styleId="c7c184">
    <w:name w:val="c7 c184"/>
    <w:basedOn w:val="a"/>
    <w:rsid w:val="000971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1c28">
    <w:name w:val="c1 c28"/>
    <w:basedOn w:val="a0"/>
    <w:rsid w:val="00097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a3">
    <w:name w:val="Основной текст Знак"/>
    <w:basedOn w:val="a0"/>
    <w:rPr>
      <w:rFonts w:ascii="Calibri" w:eastAsia="SimSun" w:hAnsi="Calibri" w:cs="Calibri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Содержимое таблицы"/>
    <w:basedOn w:val="a"/>
  </w:style>
  <w:style w:type="paragraph" w:customStyle="1" w:styleId="c7c184">
    <w:name w:val="c7 c184"/>
    <w:basedOn w:val="a"/>
    <w:rsid w:val="0009718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c1c28">
    <w:name w:val="c1 c28"/>
    <w:basedOn w:val="a0"/>
    <w:rsid w:val="0009718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14180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2017-03-31T07:01:00Z</dcterms:created>
  <dcterms:modified xsi:type="dcterms:W3CDTF">2017-05-10T11:13:00Z</dcterms:modified>
</cp:coreProperties>
</file>