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9E" w:rsidRDefault="0080069E" w:rsidP="0080069E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80069E" w:rsidRDefault="0080069E" w:rsidP="0080069E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«Школа № 90» городского округа Самара</w:t>
      </w:r>
    </w:p>
    <w:tbl>
      <w:tblPr>
        <w:tblpPr w:leftFromText="180" w:rightFromText="180" w:vertAnchor="text" w:horzAnchor="margin" w:tblpXSpec="center" w:tblpY="788"/>
        <w:tblW w:w="10171" w:type="dxa"/>
        <w:tblLook w:val="01E0" w:firstRow="1" w:lastRow="1" w:firstColumn="1" w:lastColumn="1" w:noHBand="0" w:noVBand="0"/>
      </w:tblPr>
      <w:tblGrid>
        <w:gridCol w:w="3791"/>
        <w:gridCol w:w="3190"/>
        <w:gridCol w:w="3190"/>
      </w:tblGrid>
      <w:tr w:rsidR="0080069E" w:rsidTr="0080069E">
        <w:tc>
          <w:tcPr>
            <w:tcW w:w="3791" w:type="dxa"/>
          </w:tcPr>
          <w:p w:rsidR="0080069E" w:rsidRDefault="00800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80069E" w:rsidRDefault="00800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методического объединения учителей естественного цикла</w:t>
            </w:r>
          </w:p>
          <w:p w:rsidR="0080069E" w:rsidRDefault="00800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30.08.2016 г. № 1</w:t>
            </w:r>
          </w:p>
          <w:p w:rsidR="0080069E" w:rsidRDefault="00800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069E" w:rsidRDefault="00800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ПРОВЕРЕНО</w:t>
            </w:r>
          </w:p>
          <w:p w:rsidR="0080069E" w:rsidRDefault="00800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  Л.И. Осокина</w:t>
            </w:r>
          </w:p>
          <w:p w:rsidR="0080069E" w:rsidRDefault="00800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30.08.2016 г.</w:t>
            </w:r>
          </w:p>
          <w:p w:rsidR="0080069E" w:rsidRDefault="0080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069E" w:rsidRDefault="00800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80069E" w:rsidRDefault="00800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</w:p>
          <w:p w:rsidR="0080069E" w:rsidRDefault="00800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Школы № 90</w:t>
            </w:r>
          </w:p>
          <w:p w:rsidR="0080069E" w:rsidRDefault="00800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Самара</w:t>
            </w:r>
          </w:p>
          <w:p w:rsidR="0080069E" w:rsidRDefault="00800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31.08.2016 г. № 184-од</w:t>
            </w:r>
          </w:p>
          <w:p w:rsidR="0080069E" w:rsidRDefault="00800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69E" w:rsidRDefault="00800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856" w:rsidRPr="00764856" w:rsidRDefault="00764856" w:rsidP="0076485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64856" w:rsidRPr="00764856" w:rsidRDefault="00764856" w:rsidP="00764856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64856" w:rsidRPr="00764856" w:rsidRDefault="00764856" w:rsidP="00764856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764856" w:rsidRPr="00764856" w:rsidRDefault="00764856" w:rsidP="0076485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764856" w:rsidRPr="00764856" w:rsidRDefault="00764856" w:rsidP="00764856">
      <w:pPr>
        <w:spacing w:line="240" w:lineRule="auto"/>
        <w:contextualSpacing/>
        <w:rPr>
          <w:rFonts w:ascii="Times New Roman" w:hAnsi="Times New Roman" w:cs="Times New Roman"/>
          <w:b/>
          <w:sz w:val="56"/>
          <w:szCs w:val="56"/>
        </w:rPr>
      </w:pPr>
    </w:p>
    <w:p w:rsidR="00764856" w:rsidRPr="00764856" w:rsidRDefault="00764856" w:rsidP="007648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4856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764856" w:rsidRPr="00764856" w:rsidRDefault="00764856" w:rsidP="00764856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764856">
        <w:rPr>
          <w:rFonts w:ascii="Times New Roman" w:hAnsi="Times New Roman" w:cs="Times New Roman"/>
          <w:sz w:val="44"/>
          <w:szCs w:val="44"/>
        </w:rPr>
        <w:t>по химии</w:t>
      </w:r>
    </w:p>
    <w:p w:rsidR="00764856" w:rsidRPr="00764856" w:rsidRDefault="00764856" w:rsidP="00764856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764856">
        <w:rPr>
          <w:rFonts w:ascii="Times New Roman" w:hAnsi="Times New Roman" w:cs="Times New Roman"/>
          <w:sz w:val="44"/>
          <w:szCs w:val="44"/>
        </w:rPr>
        <w:t xml:space="preserve">10-11 классы  </w:t>
      </w:r>
    </w:p>
    <w:p w:rsidR="00764856" w:rsidRPr="00764856" w:rsidRDefault="00764856" w:rsidP="007648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4856" w:rsidRPr="00764856" w:rsidRDefault="00764856" w:rsidP="007648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56">
        <w:rPr>
          <w:rFonts w:ascii="Times New Roman" w:hAnsi="Times New Roman" w:cs="Times New Roman"/>
          <w:b/>
          <w:sz w:val="32"/>
          <w:szCs w:val="32"/>
        </w:rPr>
        <w:t xml:space="preserve">Программа составлена на основе </w:t>
      </w:r>
      <w:r w:rsidRPr="00764856">
        <w:rPr>
          <w:rFonts w:ascii="Times New Roman" w:hAnsi="Times New Roman" w:cs="Times New Roman"/>
          <w:b/>
          <w:sz w:val="28"/>
          <w:szCs w:val="28"/>
        </w:rPr>
        <w:t xml:space="preserve">Федерального компонента государственного стандарта </w:t>
      </w:r>
      <w:r w:rsidRPr="00764856">
        <w:rPr>
          <w:rFonts w:ascii="Times New Roman" w:hAnsi="Times New Roman" w:cs="Times New Roman"/>
          <w:sz w:val="28"/>
          <w:szCs w:val="28"/>
        </w:rPr>
        <w:t>среднего общего образования и программы курса химии для 10-11 классов общеобразовательных учреждений / О. С. Габриелян. - М.: Дрофа, 2009г.</w:t>
      </w:r>
    </w:p>
    <w:p w:rsidR="00764856" w:rsidRPr="00764856" w:rsidRDefault="00764856" w:rsidP="007648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856" w:rsidRPr="00764856" w:rsidRDefault="00764856" w:rsidP="00764856">
      <w:pPr>
        <w:spacing w:after="12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64856">
        <w:rPr>
          <w:rFonts w:ascii="Times New Roman" w:hAnsi="Times New Roman" w:cs="Times New Roman"/>
          <w:b/>
          <w:sz w:val="28"/>
          <w:szCs w:val="28"/>
        </w:rPr>
        <w:t>К УМК</w:t>
      </w:r>
      <w:r w:rsidRPr="00764856">
        <w:rPr>
          <w:rFonts w:ascii="Times New Roman" w:hAnsi="Times New Roman" w:cs="Times New Roman"/>
          <w:sz w:val="28"/>
          <w:szCs w:val="28"/>
        </w:rPr>
        <w:t xml:space="preserve">  О. С. Габриеляна  Химия. 11 класс. – М.: Дрофа, 2011г</w:t>
      </w:r>
    </w:p>
    <w:p w:rsidR="00764856" w:rsidRPr="00764856" w:rsidRDefault="00764856" w:rsidP="0076485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64856" w:rsidRPr="00764856" w:rsidRDefault="00764856" w:rsidP="00764856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64856" w:rsidRPr="00764856" w:rsidRDefault="00764856" w:rsidP="0076485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4856" w:rsidRPr="00764856" w:rsidRDefault="00764856" w:rsidP="0076485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4856" w:rsidRPr="00764856" w:rsidRDefault="00764856" w:rsidP="007648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856">
        <w:rPr>
          <w:rFonts w:ascii="Times New Roman" w:hAnsi="Times New Roman" w:cs="Times New Roman"/>
          <w:b/>
          <w:sz w:val="28"/>
          <w:szCs w:val="28"/>
        </w:rPr>
        <w:t xml:space="preserve">Составил учитель: </w:t>
      </w:r>
      <w:r w:rsidRPr="00764856">
        <w:rPr>
          <w:rFonts w:ascii="Times New Roman" w:hAnsi="Times New Roman" w:cs="Times New Roman"/>
          <w:sz w:val="28"/>
          <w:szCs w:val="28"/>
        </w:rPr>
        <w:t xml:space="preserve">   Гришанова Е. В. </w:t>
      </w:r>
    </w:p>
    <w:p w:rsidR="00764856" w:rsidRPr="00764856" w:rsidRDefault="00764856" w:rsidP="00764856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64856" w:rsidRPr="00764856" w:rsidRDefault="00764856" w:rsidP="00764856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64856" w:rsidRPr="00764856" w:rsidRDefault="00764856" w:rsidP="00764856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64856" w:rsidRPr="00764856" w:rsidRDefault="00764856" w:rsidP="00764856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64856" w:rsidRPr="00764856" w:rsidRDefault="00764856" w:rsidP="00764856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64856" w:rsidRPr="00764856" w:rsidRDefault="00764856" w:rsidP="00764856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64856" w:rsidRPr="00764856" w:rsidRDefault="00764856" w:rsidP="00764856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64856" w:rsidRPr="00764856" w:rsidRDefault="00764856" w:rsidP="00764856">
      <w:pPr>
        <w:tabs>
          <w:tab w:val="left" w:pos="4080"/>
        </w:tabs>
        <w:spacing w:line="240" w:lineRule="auto"/>
        <w:ind w:left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64856" w:rsidRPr="00764856" w:rsidRDefault="00764856" w:rsidP="00764856">
      <w:pPr>
        <w:tabs>
          <w:tab w:val="left" w:pos="4080"/>
        </w:tabs>
        <w:spacing w:line="240" w:lineRule="auto"/>
        <w:ind w:left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64856">
        <w:rPr>
          <w:rFonts w:ascii="Times New Roman" w:hAnsi="Times New Roman" w:cs="Times New Roman"/>
          <w:sz w:val="32"/>
          <w:szCs w:val="32"/>
        </w:rPr>
        <w:t>Самара, 2016г.</w:t>
      </w:r>
    </w:p>
    <w:p w:rsidR="00764856" w:rsidRDefault="00764856" w:rsidP="00764856">
      <w:pPr>
        <w:jc w:val="center"/>
      </w:pPr>
    </w:p>
    <w:p w:rsidR="00764856" w:rsidRDefault="00764856" w:rsidP="00764856">
      <w:pPr>
        <w:pStyle w:val="c42"/>
        <w:spacing w:before="0" w:beforeAutospacing="0" w:after="0" w:afterAutospacing="0"/>
        <w:contextualSpacing/>
        <w:jc w:val="center"/>
        <w:rPr>
          <w:rStyle w:val="c1"/>
          <w:b/>
          <w:color w:val="000000"/>
        </w:rPr>
      </w:pPr>
    </w:p>
    <w:p w:rsidR="00EA0397" w:rsidRDefault="00EA0397" w:rsidP="00EA0397">
      <w:pPr>
        <w:pStyle w:val="c24"/>
        <w:spacing w:line="360" w:lineRule="auto"/>
        <w:ind w:left="360"/>
        <w:contextualSpacing/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EA0397" w:rsidRDefault="00EA0397" w:rsidP="00EA0397">
      <w:pPr>
        <w:pStyle w:val="c24"/>
        <w:spacing w:line="360" w:lineRule="auto"/>
        <w:ind w:left="360"/>
        <w:contextualSpacing/>
        <w:jc w:val="center"/>
        <w:rPr>
          <w:b/>
        </w:rPr>
      </w:pPr>
      <w:r>
        <w:rPr>
          <w:b/>
        </w:rPr>
        <w:lastRenderedPageBreak/>
        <w:t>10 класс</w:t>
      </w:r>
    </w:p>
    <w:p w:rsidR="00EA0397" w:rsidRPr="008F1FFE" w:rsidRDefault="00EA0397" w:rsidP="00EA03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химии на базовом уровне учащиеся должны </w:t>
      </w:r>
    </w:p>
    <w:p w:rsidR="00EA0397" w:rsidRPr="008F1FFE" w:rsidRDefault="00EA0397" w:rsidP="00EA03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EA0397" w:rsidRPr="008F1FFE" w:rsidRDefault="00EA0397" w:rsidP="00EA0397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важнейшие химические понятия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: вещество, химический элемент, атом, молекула, относительная атомная и молекулярная массы, аллотропия, химическая связь, </w:t>
      </w:r>
      <w:proofErr w:type="spellStart"/>
      <w:r w:rsidRPr="008F1FFE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8F1FFE">
        <w:rPr>
          <w:rFonts w:ascii="Times New Roman" w:eastAsia="Times New Roman" w:hAnsi="Times New Roman" w:cs="Times New Roman"/>
          <w:sz w:val="24"/>
          <w:szCs w:val="24"/>
        </w:rPr>
        <w:t>, валентность, степень окисления, моль, молярная масса, молярный объём, окислитель и восстановитель, окисление и восстановление, тепловой эффект реакции, скорость химической реакции, углеродный скелет, функциональная группа, изомерия, гомология;</w:t>
      </w:r>
      <w:proofErr w:type="gramEnd"/>
    </w:p>
    <w:p w:rsidR="00EA0397" w:rsidRPr="008F1FFE" w:rsidRDefault="00EA0397" w:rsidP="00EA0397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основные теории химии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: химической связи, строения органических соединений;</w:t>
      </w:r>
    </w:p>
    <w:p w:rsidR="00EA0397" w:rsidRPr="008F1FFE" w:rsidRDefault="00EA0397" w:rsidP="00EA0397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важнейшие вещества и материалы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: метан, этилен, ацетилен, бензол, этанол, жиры, мыла, глюкоза, сахароза, клетчатка, белки, искусственные и синтетические волокна, каучуки, пластмассы;</w:t>
      </w:r>
      <w:proofErr w:type="gramEnd"/>
    </w:p>
    <w:p w:rsidR="00EA0397" w:rsidRPr="008F1FFE" w:rsidRDefault="00EA0397" w:rsidP="00EA039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8F1FFE">
        <w:rPr>
          <w:rFonts w:ascii="Times New Roman" w:eastAsia="Calibri" w:hAnsi="Times New Roman" w:cs="Times New Roman"/>
          <w:i/>
          <w:sz w:val="24"/>
          <w:szCs w:val="24"/>
        </w:rPr>
        <w:t xml:space="preserve">основные законы химии: </w:t>
      </w:r>
      <w:r w:rsidRPr="008F1FFE">
        <w:rPr>
          <w:rFonts w:ascii="Times New Roman" w:eastAsia="Calibri" w:hAnsi="Times New Roman" w:cs="Times New Roman"/>
          <w:sz w:val="24"/>
          <w:szCs w:val="24"/>
        </w:rPr>
        <w:t>сохранения массы веществ, постоянства состава, периодический закон;</w:t>
      </w:r>
    </w:p>
    <w:p w:rsidR="00EA0397" w:rsidRPr="008F1FFE" w:rsidRDefault="00EA0397" w:rsidP="00EA03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 xml:space="preserve">называть 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изученные вещества по международной и «тривиальной» номенклатуре;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определять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: валентность и степень окисления химических элементов, тип химической связи, заряд иона, окислитель и восстановитель,  принадлежность веществ к различным классам органических веществ;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выполнять химический эксперимент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 по распознаванию органических соединений;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 xml:space="preserve">объяснять: 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зависимость свойств веществ от их состава и строения; природу химической связи, зависимость скорости химической реакции и положения химического равновесия от различных факторов;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проводить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источников, использовать компьютерные технологии для обработки и передачи химической информации.</w:t>
      </w:r>
    </w:p>
    <w:p w:rsidR="00EA0397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EA0397" w:rsidRPr="008F1FFE" w:rsidRDefault="00EA0397" w:rsidP="00EA039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EA0397" w:rsidRPr="008F1FFE" w:rsidRDefault="00EA0397" w:rsidP="00EA03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химии на базовом уровне учащиеся должны </w:t>
      </w:r>
    </w:p>
    <w:p w:rsidR="00EA0397" w:rsidRPr="008F1FFE" w:rsidRDefault="00EA0397" w:rsidP="00EA03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EA0397" w:rsidRPr="008F1FFE" w:rsidRDefault="00EA0397" w:rsidP="00EA0397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важнейшие химические понятия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: вещество, химический элемент, атом, молекула, относительная атомная и молекулярная массы, аллотропия, изотопы, химическая 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связь, </w:t>
      </w:r>
      <w:proofErr w:type="spellStart"/>
      <w:r w:rsidRPr="008F1FFE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объём, растворы, электролит, </w:t>
      </w:r>
      <w:proofErr w:type="spellStart"/>
      <w:r w:rsidRPr="008F1FFE">
        <w:rPr>
          <w:rFonts w:ascii="Times New Roman" w:eastAsia="Times New Roman" w:hAnsi="Times New Roman" w:cs="Times New Roman"/>
          <w:sz w:val="24"/>
          <w:szCs w:val="24"/>
        </w:rPr>
        <w:t>неэлектролит</w:t>
      </w:r>
      <w:proofErr w:type="spellEnd"/>
      <w:r w:rsidRPr="008F1FFE">
        <w:rPr>
          <w:rFonts w:ascii="Times New Roman" w:eastAsia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химическое равновесие,  углеродный скелет, функциональная группа, изомерия, гомология;</w:t>
      </w:r>
      <w:proofErr w:type="gramEnd"/>
    </w:p>
    <w:p w:rsidR="00EA0397" w:rsidRPr="008F1FFE" w:rsidRDefault="00EA0397" w:rsidP="00EA0397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основные теории химии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: химической связи, электролитической диссоциации, строения органических соединений;</w:t>
      </w:r>
    </w:p>
    <w:p w:rsidR="00EA0397" w:rsidRPr="008F1FFE" w:rsidRDefault="00EA0397" w:rsidP="00EA0397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важнейшие вещества и материалы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: металлы и сплавы, серная, соляная, азотная и уксусная кислоты, метан, этилен, ацетилен, бензол, этанол, жиры, мыла, глюкоза, сахароза, клетчатка, белки, искусственные и синтетические волокна, каучуки, пластмассы;</w:t>
      </w:r>
      <w:proofErr w:type="gramEnd"/>
    </w:p>
    <w:p w:rsidR="00EA0397" w:rsidRPr="008F1FFE" w:rsidRDefault="00EA0397" w:rsidP="00EA039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8F1FFE">
        <w:rPr>
          <w:rFonts w:ascii="Times New Roman" w:eastAsia="Calibri" w:hAnsi="Times New Roman" w:cs="Times New Roman"/>
          <w:i/>
          <w:sz w:val="24"/>
          <w:szCs w:val="24"/>
        </w:rPr>
        <w:t xml:space="preserve">основные законы химии: </w:t>
      </w:r>
      <w:r w:rsidRPr="008F1FFE">
        <w:rPr>
          <w:rFonts w:ascii="Times New Roman" w:eastAsia="Calibri" w:hAnsi="Times New Roman" w:cs="Times New Roman"/>
          <w:sz w:val="24"/>
          <w:szCs w:val="24"/>
        </w:rPr>
        <w:t>сохранения массы веществ, постоянства состава, периодический закон;</w:t>
      </w:r>
    </w:p>
    <w:p w:rsidR="00EA0397" w:rsidRPr="008F1FFE" w:rsidRDefault="00EA0397" w:rsidP="00EA039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1FFE">
        <w:rPr>
          <w:rFonts w:ascii="Times New Roman" w:eastAsia="Calibri" w:hAnsi="Times New Roman" w:cs="Times New Roman"/>
          <w:i/>
          <w:sz w:val="24"/>
          <w:szCs w:val="24"/>
        </w:rPr>
        <w:t>важнейшие вещества и материалы</w:t>
      </w:r>
      <w:r w:rsidRPr="008F1FFE">
        <w:rPr>
          <w:rFonts w:ascii="Times New Roman" w:eastAsia="Calibri" w:hAnsi="Times New Roman" w:cs="Times New Roman"/>
          <w:sz w:val="24"/>
          <w:szCs w:val="24"/>
        </w:rPr>
        <w:t>: метан, этилен, ацетилен, бензол, этанол, жиры, мыла, глюкоза, сахароза, клетчатка, белки, искусственные и синтетические волокна, каучуки, пластмассы;</w:t>
      </w:r>
      <w:proofErr w:type="gramEnd"/>
    </w:p>
    <w:p w:rsidR="00EA0397" w:rsidRPr="008F1FFE" w:rsidRDefault="00EA0397" w:rsidP="00EA03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 xml:space="preserve">называть 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изученные вещества по международной и «тривиальной» номенклатуре;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определять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: валентность и степень окисления химических элементов, тип химической связи, заряд иона, окислитель и восстановитель,  принадлежность веществ к различным классам органических веществ;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выполнять химический эксперимент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 по распознаванию неорганических и органических соединений;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 xml:space="preserve">объяснять: 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зависимость свойств веществ от их состава и строения; природу химической связи, зависимость скорости химической реакции и положения химического равновесия от различных факторов;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проводить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источников, использовать компьютерные технологии для обработки и передачи химической информации.</w:t>
      </w:r>
    </w:p>
    <w:p w:rsidR="00EA0397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397" w:rsidRPr="00AE0E88" w:rsidRDefault="00EA0397" w:rsidP="00EA0397">
      <w:pPr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32C" w:rsidRDefault="00B5332C" w:rsidP="00EA0397">
      <w:pPr>
        <w:spacing w:before="100" w:beforeAutospacing="1" w:after="100" w:afterAutospacing="1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397" w:rsidRDefault="00EA0397" w:rsidP="00EA0397">
      <w:pPr>
        <w:spacing w:before="100" w:beforeAutospacing="1" w:after="100" w:afterAutospacing="1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</w:p>
    <w:p w:rsidR="00EA0397" w:rsidRPr="00AE0E88" w:rsidRDefault="00EA0397" w:rsidP="00EA0397">
      <w:pPr>
        <w:spacing w:before="100" w:beforeAutospacing="1" w:after="100" w:afterAutospacing="1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EA0397" w:rsidRPr="009A6997" w:rsidRDefault="00EA0397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sz w:val="24"/>
          <w:szCs w:val="24"/>
        </w:rPr>
        <w:t xml:space="preserve">Предмет органической химии. Сравнение органических соединений с </w:t>
      </w:r>
      <w:proofErr w:type="gramStart"/>
      <w:r w:rsidRPr="009A6997">
        <w:rPr>
          <w:rFonts w:ascii="Times New Roman" w:hAnsi="Times New Roman" w:cs="Times New Roman"/>
          <w:sz w:val="24"/>
          <w:szCs w:val="24"/>
        </w:rPr>
        <w:t>неорганическими</w:t>
      </w:r>
      <w:proofErr w:type="gramEnd"/>
      <w:r w:rsidRPr="009A6997">
        <w:rPr>
          <w:rFonts w:ascii="Times New Roman" w:hAnsi="Times New Roman" w:cs="Times New Roman"/>
          <w:sz w:val="24"/>
          <w:szCs w:val="24"/>
        </w:rPr>
        <w:t>. Природные, искусственные и синтетические органические соединения.</w:t>
      </w:r>
    </w:p>
    <w:p w:rsidR="00EA0397" w:rsidRPr="009A6997" w:rsidRDefault="00EA0397" w:rsidP="00582926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Тема 1</w:t>
      </w:r>
      <w:r w:rsidR="00582926">
        <w:rPr>
          <w:rFonts w:ascii="Times New Roman" w:hAnsi="Times New Roman" w:cs="Times New Roman"/>
          <w:b/>
          <w:sz w:val="24"/>
          <w:szCs w:val="24"/>
        </w:rPr>
        <w:t>.</w:t>
      </w:r>
      <w:r w:rsidRPr="009A6997">
        <w:rPr>
          <w:rFonts w:ascii="Times New Roman" w:hAnsi="Times New Roman" w:cs="Times New Roman"/>
          <w:b/>
          <w:sz w:val="24"/>
          <w:szCs w:val="24"/>
        </w:rPr>
        <w:t xml:space="preserve">Теория строения органических соединений 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sz w:val="24"/>
          <w:szCs w:val="24"/>
        </w:rPr>
        <w:t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Электронное облако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их формы: s и р. Электронные и электронно-графические формулы атома углерода в нормальном и возбужденном состояниях. Ковалентная химическая связь и ее разновидности: σ и π. 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валентное состояние – sp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 гибридизация – на примере молекулы метана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Второе валентное состояние – sp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 гибридизация – на примере молекулы этилена. Третье валентное состояние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- гибридизация – на примере молекулы ацетилена.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Структурная изомерия и ее виды: изомерия «углеродного скелета», изомерия положения, межклассовая изомерия. Пространственная изомерия и ее виды: геометрическая и оптическая.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Демонстрации.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997">
        <w:rPr>
          <w:rFonts w:ascii="Times New Roman" w:hAnsi="Times New Roman" w:cs="Times New Roman"/>
          <w:sz w:val="24"/>
          <w:szCs w:val="24"/>
        </w:rPr>
        <w:t>Коллекция органических веществ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6997">
        <w:rPr>
          <w:rFonts w:ascii="Times New Roman" w:hAnsi="Times New Roman" w:cs="Times New Roman"/>
          <w:sz w:val="24"/>
          <w:szCs w:val="24"/>
        </w:rPr>
        <w:t>Модели молекул гомологов и изомеров органических соединений.</w:t>
      </w:r>
    </w:p>
    <w:p w:rsidR="00EA0397" w:rsidRPr="009A6997" w:rsidRDefault="00EA0397" w:rsidP="00EA0397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Контрольная работа №1.</w:t>
      </w:r>
    </w:p>
    <w:p w:rsidR="00EA0397" w:rsidRPr="009A6997" w:rsidRDefault="00EA0397" w:rsidP="00582926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Тема 2</w:t>
      </w:r>
      <w:r w:rsidR="00582926">
        <w:rPr>
          <w:rFonts w:ascii="Times New Roman" w:hAnsi="Times New Roman" w:cs="Times New Roman"/>
          <w:b/>
          <w:sz w:val="24"/>
          <w:szCs w:val="24"/>
        </w:rPr>
        <w:t>.</w:t>
      </w:r>
      <w:r w:rsidRPr="009A6997">
        <w:rPr>
          <w:rFonts w:ascii="Times New Roman" w:hAnsi="Times New Roman" w:cs="Times New Roman"/>
          <w:b/>
          <w:sz w:val="24"/>
          <w:szCs w:val="24"/>
        </w:rPr>
        <w:t xml:space="preserve">Углеводороды и их природные источники 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Природный газ. </w:t>
      </w:r>
      <w:proofErr w:type="spellStart"/>
      <w:r w:rsidRPr="009A6997">
        <w:rPr>
          <w:rFonts w:ascii="Times New Roman" w:hAnsi="Times New Roman" w:cs="Times New Roman"/>
          <w:i/>
          <w:sz w:val="24"/>
          <w:szCs w:val="24"/>
        </w:rPr>
        <w:t>Алканы</w:t>
      </w:r>
      <w:proofErr w:type="spellEnd"/>
      <w:r w:rsidRPr="009A699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A6997">
        <w:rPr>
          <w:rFonts w:ascii="Times New Roman" w:hAnsi="Times New Roman" w:cs="Times New Roman"/>
          <w:sz w:val="24"/>
          <w:szCs w:val="24"/>
        </w:rPr>
        <w:t>Природный газ как топливо. Преимущества природного газа перед другими видами топлива. Состав природного газа.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>: гомологический ряд, изомерия и номенклатура, химические свойства (горение, замещение</w:t>
      </w:r>
      <w:r>
        <w:rPr>
          <w:rFonts w:ascii="Times New Roman" w:hAnsi="Times New Roman" w:cs="Times New Roman"/>
          <w:sz w:val="24"/>
          <w:szCs w:val="24"/>
        </w:rPr>
        <w:t xml:space="preserve">, разложение и дегидрирование). Промышленные и лабораторные способы получения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Pr="009A6997">
        <w:rPr>
          <w:rFonts w:ascii="Times New Roman" w:hAnsi="Times New Roman" w:cs="Times New Roman"/>
          <w:sz w:val="24"/>
          <w:szCs w:val="24"/>
        </w:rPr>
        <w:t>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997">
        <w:rPr>
          <w:rFonts w:ascii="Times New Roman" w:hAnsi="Times New Roman" w:cs="Times New Roman"/>
          <w:i/>
          <w:sz w:val="24"/>
          <w:szCs w:val="24"/>
        </w:rPr>
        <w:t>Алкены</w:t>
      </w:r>
      <w:proofErr w:type="spellEnd"/>
      <w:r w:rsidRPr="009A699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Гомологический ряд и общая формула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Изомерия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структурная и пространственная. Получение этиленовых углеводородов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галогеналканов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спиртов. </w:t>
      </w:r>
      <w:r w:rsidRPr="009A6997">
        <w:rPr>
          <w:rFonts w:ascii="Times New Roman" w:hAnsi="Times New Roman" w:cs="Times New Roman"/>
          <w:sz w:val="24"/>
          <w:szCs w:val="24"/>
        </w:rPr>
        <w:t>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997">
        <w:rPr>
          <w:rFonts w:ascii="Times New Roman" w:hAnsi="Times New Roman" w:cs="Times New Roman"/>
          <w:i/>
          <w:sz w:val="24"/>
          <w:szCs w:val="24"/>
        </w:rPr>
        <w:t>Алкадиены</w:t>
      </w:r>
      <w:proofErr w:type="spellEnd"/>
      <w:r w:rsidRPr="009A6997">
        <w:rPr>
          <w:rFonts w:ascii="Times New Roman" w:hAnsi="Times New Roman" w:cs="Times New Roman"/>
          <w:i/>
          <w:sz w:val="24"/>
          <w:szCs w:val="24"/>
        </w:rPr>
        <w:t xml:space="preserve"> и каучуки.</w:t>
      </w:r>
      <w:r w:rsidRPr="009A6997">
        <w:rPr>
          <w:rFonts w:ascii="Times New Roman" w:hAnsi="Times New Roman" w:cs="Times New Roman"/>
          <w:sz w:val="24"/>
          <w:szCs w:val="24"/>
        </w:rPr>
        <w:t xml:space="preserve"> Понятие об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алкадиенах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997">
        <w:rPr>
          <w:rFonts w:ascii="Times New Roman" w:hAnsi="Times New Roman" w:cs="Times New Roman"/>
          <w:i/>
          <w:sz w:val="24"/>
          <w:szCs w:val="24"/>
        </w:rPr>
        <w:lastRenderedPageBreak/>
        <w:t>Алкины</w:t>
      </w:r>
      <w:proofErr w:type="spellEnd"/>
      <w:r w:rsidRPr="009A699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Общая формула. Строение молекулы ацетилена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Изомерия и номенклатура.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бромоводорода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и гидратация. Применение ацетилена.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Циклоалканы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свойствах. Гомологический ряд и общая формула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Изомерия и химические свойства (горение, разложение, замещение).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Нефть. </w:t>
      </w:r>
      <w:r w:rsidRPr="009A6997">
        <w:rPr>
          <w:rFonts w:ascii="Times New Roman" w:hAnsi="Times New Roman" w:cs="Times New Roman"/>
          <w:sz w:val="24"/>
          <w:szCs w:val="24"/>
        </w:rPr>
        <w:t xml:space="preserve">Состав и переработка нефти. Нефтепродукты. Бензин и понятие </w:t>
      </w:r>
      <w:proofErr w:type="gramStart"/>
      <w:r w:rsidRPr="009A699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A69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997">
        <w:rPr>
          <w:rFonts w:ascii="Times New Roman" w:hAnsi="Times New Roman" w:cs="Times New Roman"/>
          <w:sz w:val="24"/>
          <w:szCs w:val="24"/>
        </w:rPr>
        <w:t>октаном</w:t>
      </w:r>
      <w:proofErr w:type="gramEnd"/>
      <w:r w:rsidRPr="009A6997">
        <w:rPr>
          <w:rFonts w:ascii="Times New Roman" w:hAnsi="Times New Roman" w:cs="Times New Roman"/>
          <w:sz w:val="24"/>
          <w:szCs w:val="24"/>
        </w:rPr>
        <w:t xml:space="preserve"> числе.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Арены.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Получение бензола из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гексана</w:t>
      </w:r>
      <w:proofErr w:type="spellEnd"/>
      <w:r w:rsidRPr="009A69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6997">
        <w:rPr>
          <w:rFonts w:ascii="Times New Roman" w:hAnsi="Times New Roman" w:cs="Times New Roman"/>
          <w:sz w:val="24"/>
          <w:szCs w:val="24"/>
        </w:rPr>
        <w:t>и ацетилена. Химические свойства бензола: горени</w:t>
      </w:r>
      <w:r>
        <w:rPr>
          <w:rFonts w:ascii="Times New Roman" w:hAnsi="Times New Roman" w:cs="Times New Roman"/>
          <w:sz w:val="24"/>
          <w:szCs w:val="24"/>
        </w:rPr>
        <w:t xml:space="preserve">е, галогенирование, нитрование,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Ориентанты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и II рода в реакциях замещения с участием толуола. </w:t>
      </w:r>
      <w:r w:rsidRPr="009A6997">
        <w:rPr>
          <w:rFonts w:ascii="Times New Roman" w:hAnsi="Times New Roman" w:cs="Times New Roman"/>
          <w:sz w:val="24"/>
          <w:szCs w:val="24"/>
        </w:rPr>
        <w:t>Применение бензола на основе свойств.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Расчетные задачи. </w:t>
      </w:r>
      <w:r>
        <w:rPr>
          <w:rFonts w:ascii="Times New Roman" w:hAnsi="Times New Roman" w:cs="Times New Roman"/>
          <w:sz w:val="24"/>
          <w:szCs w:val="24"/>
        </w:rPr>
        <w:t>1. Нахождение молекулярной формулы органического соединения по массе (объему) продуктов сгорания. 2. Нахождение молекулярной формулы вещества по его относительной плотности и массовой доле элементов в соединениях.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9A6997">
        <w:rPr>
          <w:rFonts w:ascii="Times New Roman" w:hAnsi="Times New Roman" w:cs="Times New Roman"/>
          <w:sz w:val="24"/>
          <w:szCs w:val="24"/>
        </w:rPr>
        <w:t>Горение метана, этилена, ацетилена. Отношение метана, этилена, ацетилена и бензола к раствору перманганата калия. Получение этилена реакцией дегидратации этанола, ацетилена карбидным способом. Коллекция образцов нефти и нефтепродуктов.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9A6997">
        <w:rPr>
          <w:rFonts w:ascii="Times New Roman" w:hAnsi="Times New Roman" w:cs="Times New Roman"/>
          <w:sz w:val="24"/>
          <w:szCs w:val="24"/>
        </w:rPr>
        <w:t>1. Изготовление моделей молекул углеводородов. 2. Определение элементного состава органических соединений. 3. Получение и свойства ацетилена. 4. Ознакомление с коллекцией «Нефть и продукты её переработки».</w:t>
      </w:r>
    </w:p>
    <w:p w:rsidR="00EA0397" w:rsidRPr="009A6997" w:rsidRDefault="00EA0397" w:rsidP="00EA0397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Контрольная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 №2</w:t>
      </w:r>
      <w:r w:rsidRPr="009A6997">
        <w:rPr>
          <w:rFonts w:ascii="Times New Roman" w:hAnsi="Times New Roman" w:cs="Times New Roman"/>
          <w:b/>
          <w:sz w:val="24"/>
          <w:szCs w:val="24"/>
        </w:rPr>
        <w:t>.</w:t>
      </w:r>
    </w:p>
    <w:p w:rsidR="00EA0397" w:rsidRPr="009A6997" w:rsidRDefault="00EA0397" w:rsidP="00582926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Тема 3</w:t>
      </w:r>
      <w:r w:rsidR="00582926">
        <w:rPr>
          <w:rFonts w:ascii="Times New Roman" w:hAnsi="Times New Roman" w:cs="Times New Roman"/>
          <w:b/>
          <w:sz w:val="24"/>
          <w:szCs w:val="24"/>
        </w:rPr>
        <w:t>.</w:t>
      </w:r>
      <w:r w:rsidRPr="009A6997">
        <w:rPr>
          <w:rFonts w:ascii="Times New Roman" w:hAnsi="Times New Roman" w:cs="Times New Roman"/>
          <w:b/>
          <w:sz w:val="24"/>
          <w:szCs w:val="24"/>
        </w:rPr>
        <w:t xml:space="preserve">Кислородосодержащие соединения и их нахождение в живой природе 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Спирты.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Получение этанола брожением глюкозы и гидратацией глюкозы. Гидроксильная группа как функциональная. Представление о водородной связи. </w:t>
      </w:r>
      <w:proofErr w:type="gramStart"/>
      <w:r w:rsidRPr="009A6997">
        <w:rPr>
          <w:rFonts w:ascii="Times New Roman" w:hAnsi="Times New Roman" w:cs="Times New Roman"/>
          <w:sz w:val="24"/>
          <w:szCs w:val="24"/>
        </w:rPr>
        <w:t>Химические свойства этанола: горение, взаимодействие с натрием, образование простых и сложный эфиров, окисление в альдегид.</w:t>
      </w:r>
      <w:proofErr w:type="gramEnd"/>
      <w:r w:rsidRPr="009A6997">
        <w:rPr>
          <w:rFonts w:ascii="Times New Roman" w:hAnsi="Times New Roman" w:cs="Times New Roman"/>
          <w:sz w:val="24"/>
          <w:szCs w:val="24"/>
        </w:rPr>
        <w:t xml:space="preserve"> Применение этанола на основе свойств. Алкоголизм, его последствия и предупреждение.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sz w:val="24"/>
          <w:szCs w:val="24"/>
        </w:rPr>
        <w:t>Понятие о многоатомных спиртах. Глицерин, как представитель многоатомных спиртов. Качественная реакция на многоатомные спирты. Применение спиртов на основе свойств.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Каменный уголь. Фенол. </w:t>
      </w:r>
      <w:r w:rsidRPr="009A6997">
        <w:rPr>
          <w:rFonts w:ascii="Times New Roman" w:hAnsi="Times New Roman" w:cs="Times New Roman"/>
          <w:sz w:val="24"/>
          <w:szCs w:val="24"/>
        </w:rPr>
        <w:t>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с азотной кислотой. Поликонденсация фенола с формальдегидом. Применение фенола.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Альдегиды. </w:t>
      </w:r>
      <w:r w:rsidRPr="009A6997">
        <w:rPr>
          <w:rFonts w:ascii="Times New Roman" w:hAnsi="Times New Roman" w:cs="Times New Roman"/>
          <w:sz w:val="24"/>
          <w:szCs w:val="24"/>
        </w:rPr>
        <w:t>Получение альдегидов окислением соответствующих спиртов. Химические свойства альдегидов: окисление в кислоту и восстановление в спирт. Применение формальдегида и ацетальдегида.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Карбоновые кислоты.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кислоты. </w:t>
      </w:r>
      <w:proofErr w:type="gramStart"/>
      <w:r w:rsidRPr="009A6997">
        <w:rPr>
          <w:rFonts w:ascii="Times New Roman" w:hAnsi="Times New Roman" w:cs="Times New Roman"/>
          <w:sz w:val="24"/>
          <w:szCs w:val="24"/>
        </w:rPr>
        <w:t>Высшие жирные кислоты на примере пальмитиновой и стеариновой.</w:t>
      </w:r>
      <w:proofErr w:type="gramEnd"/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Сложные эфиры и жиры. </w:t>
      </w:r>
      <w:r w:rsidRPr="009A6997">
        <w:rPr>
          <w:rFonts w:ascii="Times New Roman" w:hAnsi="Times New Roman" w:cs="Times New Roman"/>
          <w:sz w:val="24"/>
          <w:szCs w:val="24"/>
        </w:rPr>
        <w:t>Получение сложных эфиров реакцией этерификации. Сложные эфиры в природе, их значение. Применение сложных эфиров.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sz w:val="24"/>
          <w:szCs w:val="24"/>
        </w:rPr>
        <w:t>Жиры как сложные эфиры. Химические свойства жиров: гидролиз (омыление) и гидрирование жидких жиров. Применение жиров.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Углеводы. </w:t>
      </w:r>
      <w:r w:rsidRPr="009A6997">
        <w:rPr>
          <w:rFonts w:ascii="Times New Roman" w:hAnsi="Times New Roman" w:cs="Times New Roman"/>
          <w:sz w:val="24"/>
          <w:szCs w:val="24"/>
        </w:rPr>
        <w:t>Единство химической организации живых организмов. Химический состав живых организмов.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997">
        <w:rPr>
          <w:rFonts w:ascii="Times New Roman" w:hAnsi="Times New Roman" w:cs="Times New Roman"/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9A6997">
        <w:rPr>
          <w:rFonts w:ascii="Times New Roman" w:hAnsi="Times New Roman" w:cs="Times New Roman"/>
          <w:sz w:val="24"/>
          <w:szCs w:val="24"/>
        </w:rPr>
        <w:t xml:space="preserve"> Значение углеводов в живой природе и в жизни человека. Понятие о реакциях поликонденсации и гидролиза на примере взаимопревращений: глюкоза → полисахарид, полисахарид → глюкоза.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sz w:val="24"/>
          <w:szCs w:val="24"/>
        </w:rPr>
        <w:t xml:space="preserve">Глюкоза – вещество с двойственной функцией –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. Химические свойства глюкозы: окисление в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глюконовую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кислоту, восстановление в спирт, брожение (молочнокислое и спиртовое). Применение глюкозы на основе свойств.</w:t>
      </w:r>
    </w:p>
    <w:p w:rsidR="00EA0397" w:rsidRPr="006D1F42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Расчетные задачи. </w:t>
      </w:r>
      <w:r>
        <w:rPr>
          <w:rFonts w:ascii="Times New Roman" w:hAnsi="Times New Roman" w:cs="Times New Roman"/>
          <w:sz w:val="24"/>
          <w:szCs w:val="24"/>
        </w:rPr>
        <w:t>Вычисления по термохимическим уравнениям.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9A6997">
        <w:rPr>
          <w:rFonts w:ascii="Times New Roman" w:hAnsi="Times New Roman" w:cs="Times New Roman"/>
          <w:sz w:val="24"/>
          <w:szCs w:val="24"/>
        </w:rPr>
        <w:t>Окисление спирта в альдегид. Качественная реакция на многоатомные спирты. Коллекция «Каменный уголь и продукты его переработки». Качественные реакции на фенол. Реакция «серебряного зеркала» альдегидов и глюкозы. Качественная реакция на крахмал.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9A6997">
        <w:rPr>
          <w:rFonts w:ascii="Times New Roman" w:hAnsi="Times New Roman" w:cs="Times New Roman"/>
          <w:sz w:val="24"/>
          <w:szCs w:val="24"/>
        </w:rPr>
        <w:t>5. Свойства крахмала. 6. Свойства глюкозы. 7. Свойства этилового спирта. 8. Свойства глицерина. 9. Свойства формальдегида.      10. Свойства уксусной кислоты. 11. Свойства жиров. 12. Сравнение свойств мыла и стирального порошка.</w:t>
      </w:r>
    </w:p>
    <w:p w:rsidR="00EA0397" w:rsidRPr="009A6997" w:rsidRDefault="00EA0397" w:rsidP="00EA0397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3</w:t>
      </w:r>
      <w:r w:rsidRPr="009A6997">
        <w:rPr>
          <w:rFonts w:ascii="Times New Roman" w:hAnsi="Times New Roman" w:cs="Times New Roman"/>
          <w:b/>
          <w:sz w:val="24"/>
          <w:szCs w:val="24"/>
        </w:rPr>
        <w:t>.</w:t>
      </w:r>
    </w:p>
    <w:p w:rsidR="00EA0397" w:rsidRPr="009A6997" w:rsidRDefault="00EA0397" w:rsidP="00582926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Тема 4</w:t>
      </w:r>
      <w:r w:rsidR="00582926">
        <w:rPr>
          <w:rFonts w:ascii="Times New Roman" w:hAnsi="Times New Roman" w:cs="Times New Roman"/>
          <w:b/>
          <w:sz w:val="24"/>
          <w:szCs w:val="24"/>
        </w:rPr>
        <w:t>.</w:t>
      </w:r>
      <w:r w:rsidRPr="009A6997">
        <w:rPr>
          <w:rFonts w:ascii="Times New Roman" w:hAnsi="Times New Roman" w:cs="Times New Roman"/>
          <w:b/>
          <w:sz w:val="24"/>
          <w:szCs w:val="24"/>
        </w:rPr>
        <w:t xml:space="preserve">Азотсодержащие соединения и их нахождение в живой природе 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Амины. </w:t>
      </w:r>
      <w:r w:rsidRPr="009A6997">
        <w:rPr>
          <w:rFonts w:ascii="Times New Roman" w:hAnsi="Times New Roman" w:cs="Times New Roman"/>
          <w:sz w:val="24"/>
          <w:szCs w:val="24"/>
        </w:rPr>
        <w:t>Понятие об аминах. Получение анилина из нитробензола. Анилин – органическое основание. Взаимное влияние атомов в молекуле анилина: ослабление основных свойств и взаимодействие с бромной водой. Применение анилина.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Аминокислоты.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Получение аминокислот из карбоновых кислот и гидролизом белков. Химические свойства аминокислот: взаимодействие со щелочами, кислотами и друг с другом. Пептидная связь и полипептиды.                               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Белки. </w:t>
      </w:r>
      <w:r w:rsidRPr="009A6997">
        <w:rPr>
          <w:rFonts w:ascii="Times New Roman" w:hAnsi="Times New Roman" w:cs="Times New Roman"/>
          <w:sz w:val="24"/>
          <w:szCs w:val="24"/>
        </w:rPr>
        <w:t>Получение белков реакцией поликонденсации аминокислот. Первичная, вторичная, третичная структуры белков. Химические свойства белков: горение, денатурация, гидролиз и цветные реакции. Биохимические функции белков.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sz w:val="24"/>
          <w:szCs w:val="24"/>
        </w:rPr>
        <w:t>Генетическая связь между классами органических соединений.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Нуклеиновые кислоты. </w:t>
      </w:r>
      <w:r w:rsidRPr="009A6997">
        <w:rPr>
          <w:rFonts w:ascii="Times New Roman" w:hAnsi="Times New Roman" w:cs="Times New Roman"/>
          <w:sz w:val="24"/>
          <w:szCs w:val="24"/>
        </w:rPr>
        <w:t>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Ферменты. </w:t>
      </w:r>
      <w:r w:rsidRPr="009A6997">
        <w:rPr>
          <w:rFonts w:ascii="Times New Roman" w:hAnsi="Times New Roman" w:cs="Times New Roman"/>
          <w:sz w:val="24"/>
          <w:szCs w:val="24"/>
        </w:rPr>
        <w:t xml:space="preserve">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Витамины.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Понятие о витаминах. Нарушения, связанные с витаминами: авитаминозы,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>- и гипервитаминозы. Витамин</w:t>
      </w:r>
      <w:proofErr w:type="gramStart"/>
      <w:r w:rsidRPr="009A699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A6997">
        <w:rPr>
          <w:rFonts w:ascii="Times New Roman" w:hAnsi="Times New Roman" w:cs="Times New Roman"/>
          <w:sz w:val="24"/>
          <w:szCs w:val="24"/>
        </w:rPr>
        <w:t xml:space="preserve"> как представитель водорастворимых витаминов и витамин А как представитель жирорастворимых витаминов.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Гормоны. </w:t>
      </w:r>
      <w:r w:rsidRPr="009A6997">
        <w:rPr>
          <w:rFonts w:ascii="Times New Roman" w:hAnsi="Times New Roman" w:cs="Times New Roman"/>
          <w:sz w:val="24"/>
          <w:szCs w:val="24"/>
        </w:rPr>
        <w:t>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Лекарства.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Лекарственная химия: то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иатрохимии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до химиотерапии. Аспирин. Антибиотики и дисбактериоз. Наркотические вещества. Наркомания, борьба с ней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sz w:val="24"/>
          <w:szCs w:val="24"/>
        </w:rPr>
        <w:t>и профилактика.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Взаимодействие аммиака и анилина с соляной кислотой. Растворение и осаждение белков. Цветные реакции белков. Модель молекулы ДНК. Переходы: этанол → этилен →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этиленгликолят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меди (II); этанол →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этановая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кислота. Разложение пероксида водорода каталазой сырого мяса и сырого картофеля. Коллекция СМС. Испытание среды раствора СМС и аскорбиновой кислоты  индикаторной бумагой.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9A6997">
        <w:rPr>
          <w:rFonts w:ascii="Times New Roman" w:hAnsi="Times New Roman" w:cs="Times New Roman"/>
          <w:sz w:val="24"/>
          <w:szCs w:val="24"/>
        </w:rPr>
        <w:t>13. Свойства белков.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№1. </w:t>
      </w:r>
      <w:r w:rsidRPr="009A6997">
        <w:rPr>
          <w:rFonts w:ascii="Times New Roman" w:hAnsi="Times New Roman" w:cs="Times New Roman"/>
          <w:sz w:val="24"/>
          <w:szCs w:val="24"/>
        </w:rPr>
        <w:t>Решение экспериментальных задач на идентификацию органических соединений.</w:t>
      </w:r>
    </w:p>
    <w:p w:rsidR="00EA0397" w:rsidRPr="006D1F42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№4.</w:t>
      </w:r>
    </w:p>
    <w:p w:rsidR="00EA0397" w:rsidRPr="009A6997" w:rsidRDefault="00EA0397" w:rsidP="00582926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Тема 5</w:t>
      </w:r>
      <w:r w:rsidR="00582926">
        <w:rPr>
          <w:rFonts w:ascii="Times New Roman" w:hAnsi="Times New Roman" w:cs="Times New Roman"/>
          <w:b/>
          <w:sz w:val="24"/>
          <w:szCs w:val="24"/>
        </w:rPr>
        <w:t>.</w:t>
      </w:r>
      <w:r w:rsidRPr="009A6997">
        <w:rPr>
          <w:rFonts w:ascii="Times New Roman" w:hAnsi="Times New Roman" w:cs="Times New Roman"/>
          <w:b/>
          <w:sz w:val="24"/>
          <w:szCs w:val="24"/>
        </w:rPr>
        <w:t xml:space="preserve">Искусственные и синтетические органические соединения 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Искусственные полимеры. </w:t>
      </w:r>
      <w:r w:rsidRPr="009A6997">
        <w:rPr>
          <w:rFonts w:ascii="Times New Roman" w:hAnsi="Times New Roman" w:cs="Times New Roman"/>
          <w:sz w:val="24"/>
          <w:szCs w:val="24"/>
        </w:rPr>
        <w:t>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Синтетические полимеры. </w:t>
      </w:r>
      <w:r w:rsidRPr="009A6997">
        <w:rPr>
          <w:rFonts w:ascii="Times New Roman" w:hAnsi="Times New Roman" w:cs="Times New Roman"/>
          <w:sz w:val="24"/>
          <w:szCs w:val="24"/>
        </w:rPr>
        <w:t>Получение синтетических полимеров реакциями полимеризации и реакциями поликонденсации. Структура полимеров: линейная, разветвлённая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9A6997">
        <w:rPr>
          <w:rFonts w:ascii="Times New Roman" w:hAnsi="Times New Roman" w:cs="Times New Roman"/>
          <w:sz w:val="24"/>
          <w:szCs w:val="24"/>
        </w:rPr>
        <w:t>Коллекция пластмасс, искусственных и синтетических волокон. Распознавание волокон.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9A6997">
        <w:rPr>
          <w:rFonts w:ascii="Times New Roman" w:hAnsi="Times New Roman" w:cs="Times New Roman"/>
          <w:sz w:val="24"/>
          <w:szCs w:val="24"/>
        </w:rPr>
        <w:t>14. Ознакомление с коллекцией пластмасс, волокон и каучуков.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№2. </w:t>
      </w:r>
      <w:r w:rsidRPr="009A6997">
        <w:rPr>
          <w:rFonts w:ascii="Times New Roman" w:hAnsi="Times New Roman" w:cs="Times New Roman"/>
          <w:sz w:val="24"/>
          <w:szCs w:val="24"/>
        </w:rPr>
        <w:t>Распознавание пластмасс и волокон.</w:t>
      </w:r>
    </w:p>
    <w:p w:rsidR="00582926" w:rsidRDefault="00582926" w:rsidP="00EA039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A0397" w:rsidRP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>Тема 1</w:t>
      </w:r>
      <w:r w:rsidR="00582926">
        <w:rPr>
          <w:rFonts w:ascii="Times New Roman" w:hAnsi="Times New Roman" w:cs="Times New Roman"/>
          <w:b/>
          <w:sz w:val="24"/>
          <w:szCs w:val="24"/>
        </w:rPr>
        <w:t>.</w:t>
      </w:r>
      <w:r w:rsidRPr="00EA0397">
        <w:rPr>
          <w:rFonts w:ascii="Times New Roman" w:hAnsi="Times New Roman" w:cs="Times New Roman"/>
          <w:b/>
          <w:sz w:val="24"/>
          <w:szCs w:val="24"/>
        </w:rPr>
        <w:t xml:space="preserve">Строение атома и периодический закон Д. И. Менделеева 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Основные сведения о строении атома. </w:t>
      </w:r>
      <w:r w:rsidRPr="00EA0397">
        <w:rPr>
          <w:rFonts w:ascii="Times New Roman" w:hAnsi="Times New Roman" w:cs="Times New Roman"/>
          <w:sz w:val="24"/>
          <w:szCs w:val="24"/>
        </w:rPr>
        <w:t xml:space="preserve">Ядро: протоны и нейтроны. Электронная оболочка. Энергетический уровень. Особенности строения электронных оболочек атомов элементов 4-го и 5-го периодов периодической системы. Понятие об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орбиталях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>, s- и p-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>. Электронные конфигурации атомов химических элементов.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Валентные возможности атомов химических элементов. </w:t>
      </w:r>
      <w:r w:rsidRPr="00EA0397">
        <w:rPr>
          <w:rFonts w:ascii="Times New Roman" w:hAnsi="Times New Roman" w:cs="Times New Roman"/>
          <w:sz w:val="24"/>
          <w:szCs w:val="24"/>
        </w:rPr>
        <w:t xml:space="preserve">Валентные электроны. Валентные возможности атомов химических элементов, обусловленные числом неспаренных электронов в нормальном и возбужденном состояниях. Другие факторы, определяющие валентные возможности атомов: наличие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неподеленных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 электронных пар и наличие свободных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>. Сравнение понятий «валентность» и «степень окисления».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Периодический закон Д. И. Менделеева в свете учения о строении атома. </w:t>
      </w:r>
      <w:r w:rsidRPr="00EA0397">
        <w:rPr>
          <w:rFonts w:ascii="Times New Roman" w:hAnsi="Times New Roman" w:cs="Times New Roman"/>
          <w:sz w:val="24"/>
          <w:szCs w:val="24"/>
        </w:rPr>
        <w:t>Открытие Д. И. Менделеевым периодического закона.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элементов Д. И. Менделеева – графическое изображение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>Положение водорода в периодической системе.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>Значение периодического закона и периодической системы.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EA0397">
        <w:rPr>
          <w:rFonts w:ascii="Times New Roman" w:hAnsi="Times New Roman" w:cs="Times New Roman"/>
          <w:sz w:val="24"/>
          <w:szCs w:val="24"/>
        </w:rPr>
        <w:t>Различные формы периодической системы химических элементов.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EA0397">
        <w:rPr>
          <w:rFonts w:ascii="Times New Roman" w:hAnsi="Times New Roman" w:cs="Times New Roman"/>
          <w:sz w:val="24"/>
          <w:szCs w:val="24"/>
        </w:rPr>
        <w:t>1. Конструирование периодической таблицы элементов с использованием карточек.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>Контрольная работа №1.</w:t>
      </w:r>
    </w:p>
    <w:p w:rsidR="00EA0397" w:rsidRP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>Тема 2</w:t>
      </w:r>
      <w:r w:rsidR="00582926">
        <w:rPr>
          <w:rFonts w:ascii="Times New Roman" w:hAnsi="Times New Roman" w:cs="Times New Roman"/>
          <w:b/>
          <w:sz w:val="24"/>
          <w:szCs w:val="24"/>
        </w:rPr>
        <w:t>.</w:t>
      </w:r>
      <w:r w:rsidRPr="00EA0397">
        <w:rPr>
          <w:rFonts w:ascii="Times New Roman" w:hAnsi="Times New Roman" w:cs="Times New Roman"/>
          <w:b/>
          <w:sz w:val="24"/>
          <w:szCs w:val="24"/>
        </w:rPr>
        <w:t xml:space="preserve">Строение вещества 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Ионная химическая связь. </w:t>
      </w:r>
      <w:r w:rsidRPr="00EA0397">
        <w:rPr>
          <w:rFonts w:ascii="Times New Roman" w:hAnsi="Times New Roman" w:cs="Times New Roman"/>
          <w:sz w:val="24"/>
          <w:szCs w:val="24"/>
        </w:rPr>
        <w:t>Катионы и анионы. Классификация ионов. Ионные кристаллические решётки. Свойства веществ с этим типом кристаллических решёток.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Ковалентная химическая связь.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>. Полярная и неполярная ковалентные связи. Диполь. Полярность связи  и полярность молекул. Обменный и донорно-акцепторный механизм образования связи. Молекулярные и атомные решётки. Свойства веществ с этими типами решёток.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Металлическая химическая связь. </w:t>
      </w:r>
      <w:r w:rsidRPr="00EA0397">
        <w:rPr>
          <w:rFonts w:ascii="Times New Roman" w:hAnsi="Times New Roman" w:cs="Times New Roman"/>
          <w:sz w:val="24"/>
          <w:szCs w:val="24"/>
        </w:rPr>
        <w:t>Особенности строения атомов металлов. Металлическая связь и металлическая решётка. Свойства веществ с этим типом связи.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Водородная химическая связь. </w:t>
      </w:r>
      <w:r w:rsidRPr="00EA0397">
        <w:rPr>
          <w:rFonts w:ascii="Times New Roman" w:hAnsi="Times New Roman" w:cs="Times New Roman"/>
          <w:sz w:val="24"/>
          <w:szCs w:val="24"/>
        </w:rPr>
        <w:t>Межмолекулярная и внутримолекулярная водородная связь. Значение водородной связи для организации структур биополимеров.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Гибридизация </w:t>
      </w:r>
      <w:proofErr w:type="spellStart"/>
      <w:r w:rsidRPr="00EA0397">
        <w:rPr>
          <w:rFonts w:ascii="Times New Roman" w:hAnsi="Times New Roman" w:cs="Times New Roman"/>
          <w:i/>
          <w:sz w:val="24"/>
          <w:szCs w:val="24"/>
        </w:rPr>
        <w:t>орбиталей</w:t>
      </w:r>
      <w:proofErr w:type="spellEnd"/>
      <w:r w:rsidRPr="00EA0397">
        <w:rPr>
          <w:rFonts w:ascii="Times New Roman" w:hAnsi="Times New Roman" w:cs="Times New Roman"/>
          <w:i/>
          <w:sz w:val="24"/>
          <w:szCs w:val="24"/>
        </w:rPr>
        <w:t xml:space="preserve"> и геометрия молекул. </w:t>
      </w:r>
      <w:r w:rsidRPr="00EA0397">
        <w:rPr>
          <w:rFonts w:ascii="Times New Roman" w:hAnsi="Times New Roman" w:cs="Times New Roman"/>
          <w:sz w:val="24"/>
          <w:szCs w:val="24"/>
        </w:rPr>
        <w:t>sp</w:t>
      </w:r>
      <w:r w:rsidRPr="00EA03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A0397">
        <w:rPr>
          <w:rFonts w:ascii="Times New Roman" w:hAnsi="Times New Roman" w:cs="Times New Roman"/>
          <w:sz w:val="24"/>
          <w:szCs w:val="24"/>
        </w:rPr>
        <w:t xml:space="preserve">- Гибридизация у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>, воды, аммиака, алмаза; sp</w:t>
      </w:r>
      <w:r w:rsidRPr="00EA03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0397">
        <w:rPr>
          <w:rFonts w:ascii="Times New Roman" w:hAnsi="Times New Roman" w:cs="Times New Roman"/>
          <w:sz w:val="24"/>
          <w:szCs w:val="24"/>
        </w:rPr>
        <w:t xml:space="preserve">- гибридизация у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, диенов и графита;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- гибридизация у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>. Геометрия молекул названных веществ.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Полимеры. </w:t>
      </w:r>
      <w:r w:rsidRPr="00EA0397">
        <w:rPr>
          <w:rFonts w:ascii="Times New Roman" w:hAnsi="Times New Roman" w:cs="Times New Roman"/>
          <w:sz w:val="24"/>
          <w:szCs w:val="24"/>
        </w:rPr>
        <w:t>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Газообразное состояние вещества. </w:t>
      </w:r>
      <w:r w:rsidRPr="00EA0397">
        <w:rPr>
          <w:rFonts w:ascii="Times New Roman" w:hAnsi="Times New Roman" w:cs="Times New Roman"/>
          <w:sz w:val="24"/>
          <w:szCs w:val="24"/>
        </w:rPr>
        <w:t>Три агрегатных состояния воды. Особенности строения газов. Молярный объём газообразных веществ.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>Представители газообразных веществ: водород, кислород, углекислый газ, аммиак, этилен. Их получение, собирание и распознавание.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Жидкое состояние вещества. </w:t>
      </w:r>
      <w:r w:rsidRPr="00EA0397">
        <w:rPr>
          <w:rFonts w:ascii="Times New Roman" w:hAnsi="Times New Roman" w:cs="Times New Roman"/>
          <w:sz w:val="24"/>
          <w:szCs w:val="24"/>
        </w:rPr>
        <w:t>Вода. Потребление воды в быту и на производстве. Жесткость воды и способы её устранения.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>Минеральные воды, их использование в столовых и лечебных целях.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>Жидкие кристаллы и их применение.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Твёрдое состояние вещества. </w:t>
      </w:r>
      <w:r w:rsidRPr="00EA0397">
        <w:rPr>
          <w:rFonts w:ascii="Times New Roman" w:hAnsi="Times New Roman" w:cs="Times New Roman"/>
          <w:sz w:val="24"/>
          <w:szCs w:val="24"/>
        </w:rPr>
        <w:t>Аморфные твёрдые вещества в природе и в жизни человека, их значение и применение. Кристаллическое строение вещества.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Дисперсные системы. </w:t>
      </w:r>
      <w:r w:rsidRPr="00EA0397">
        <w:rPr>
          <w:rFonts w:ascii="Times New Roman" w:hAnsi="Times New Roman" w:cs="Times New Roman"/>
          <w:sz w:val="24"/>
          <w:szCs w:val="24"/>
        </w:rPr>
        <w:t>Понятие о дисперсных системах. Дисперсная фаза и дисперсионная среда. Классификация дисперсных систем. Грубодисперсные системы: эмульсии, суспензии, аэрозоли. Тонкодисперсные системы: гели и золи.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Состав вещества и смесей. </w:t>
      </w:r>
      <w:r w:rsidRPr="00EA0397">
        <w:rPr>
          <w:rFonts w:ascii="Times New Roman" w:hAnsi="Times New Roman" w:cs="Times New Roman"/>
          <w:sz w:val="24"/>
          <w:szCs w:val="24"/>
        </w:rPr>
        <w:t>Вещества молекулярного и немолекулярного строения. Закон постоянства состава веществ.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 xml:space="preserve">Понятие «доля» и её разновидности: массовая и объёмная. Доля выхода продукта реакции </w:t>
      </w:r>
      <w:proofErr w:type="gramStart"/>
      <w:r w:rsidRPr="00EA039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A0397">
        <w:rPr>
          <w:rFonts w:ascii="Times New Roman" w:hAnsi="Times New Roman" w:cs="Times New Roman"/>
          <w:sz w:val="24"/>
          <w:szCs w:val="24"/>
        </w:rPr>
        <w:t xml:space="preserve"> теоретически возможного.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Расчетные задачи. </w:t>
      </w:r>
      <w:r w:rsidRPr="00EA0397">
        <w:rPr>
          <w:rFonts w:ascii="Times New Roman" w:hAnsi="Times New Roman" w:cs="Times New Roman"/>
          <w:sz w:val="24"/>
          <w:szCs w:val="24"/>
        </w:rPr>
        <w:t>1. Расчеты по химическим формулам. 2. Расчеты, связанные с понятиями «массовая доля» и «объемная доля» компонентов смеси. 3. Вычисление молярной концентрации растворов.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EA0397">
        <w:rPr>
          <w:rFonts w:ascii="Times New Roman" w:hAnsi="Times New Roman" w:cs="Times New Roman"/>
          <w:sz w:val="24"/>
          <w:szCs w:val="24"/>
        </w:rPr>
        <w:t xml:space="preserve">Модели кристаллических решёток: хлорида натрия, йода, алмаза, графита. </w:t>
      </w:r>
      <w:proofErr w:type="gramStart"/>
      <w:r w:rsidRPr="00EA0397">
        <w:rPr>
          <w:rFonts w:ascii="Times New Roman" w:hAnsi="Times New Roman" w:cs="Times New Roman"/>
          <w:sz w:val="24"/>
          <w:szCs w:val="24"/>
        </w:rPr>
        <w:t>Образцы пластмасс, волокон, неорганических полимеров, эмульсий, суспензий, аэрозолей, гелей и золей.</w:t>
      </w:r>
      <w:proofErr w:type="gramEnd"/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EA0397">
        <w:rPr>
          <w:rFonts w:ascii="Times New Roman" w:hAnsi="Times New Roman" w:cs="Times New Roman"/>
          <w:sz w:val="24"/>
          <w:szCs w:val="24"/>
        </w:rPr>
        <w:t>2. Определение типа кристаллической решетки вещества и описание его свойств. 3. Ознакомление с коллекцией полимеров. 4. Испытание воды на жёсткость. 5. Ознакомление с минеральными водами. 6. Ознакомление с дисперсными системами.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1. </w:t>
      </w:r>
      <w:r w:rsidRPr="00EA0397">
        <w:rPr>
          <w:rFonts w:ascii="Times New Roman" w:hAnsi="Times New Roman" w:cs="Times New Roman"/>
          <w:sz w:val="24"/>
          <w:szCs w:val="24"/>
        </w:rPr>
        <w:t>Получение, собирание и распознавание газов.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>Контрольная работа №2.</w:t>
      </w:r>
    </w:p>
    <w:p w:rsidR="00EA0397" w:rsidRP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>Тема 3</w:t>
      </w:r>
      <w:r w:rsidR="00582926">
        <w:rPr>
          <w:rFonts w:ascii="Times New Roman" w:hAnsi="Times New Roman" w:cs="Times New Roman"/>
          <w:b/>
          <w:sz w:val="24"/>
          <w:szCs w:val="24"/>
        </w:rPr>
        <w:t>.</w:t>
      </w:r>
      <w:r w:rsidRPr="00EA0397">
        <w:rPr>
          <w:rFonts w:ascii="Times New Roman" w:hAnsi="Times New Roman" w:cs="Times New Roman"/>
          <w:b/>
          <w:sz w:val="24"/>
          <w:szCs w:val="24"/>
        </w:rPr>
        <w:t xml:space="preserve">Химические реакции 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Реакции, идущие без изменения состава веществ. </w:t>
      </w:r>
      <w:r w:rsidRPr="00EA0397">
        <w:rPr>
          <w:rFonts w:ascii="Times New Roman" w:hAnsi="Times New Roman" w:cs="Times New Roman"/>
          <w:sz w:val="24"/>
          <w:szCs w:val="24"/>
        </w:rPr>
        <w:t>Аллотропия и аллотропные видоизменения. Изомеры и изомерия.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Реакции, идущие с изменением состава веществ. </w:t>
      </w:r>
      <w:r w:rsidRPr="00EA0397">
        <w:rPr>
          <w:rFonts w:ascii="Times New Roman" w:hAnsi="Times New Roman" w:cs="Times New Roman"/>
          <w:sz w:val="24"/>
          <w:szCs w:val="24"/>
        </w:rPr>
        <w:t>Реакции соединения, разложения, замещения и обмена в неорганической и органической химии. Экз</w:t>
      </w:r>
      <w:proofErr w:type="gramStart"/>
      <w:r w:rsidRPr="00EA039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A0397">
        <w:rPr>
          <w:rFonts w:ascii="Times New Roman" w:hAnsi="Times New Roman" w:cs="Times New Roman"/>
          <w:sz w:val="24"/>
          <w:szCs w:val="24"/>
        </w:rPr>
        <w:t xml:space="preserve"> и эндотермические реакции. Термохимические уравнения.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Скорость химической реакции. </w:t>
      </w:r>
      <w:r w:rsidRPr="00EA0397">
        <w:rPr>
          <w:rFonts w:ascii="Times New Roman" w:hAnsi="Times New Roman" w:cs="Times New Roman"/>
          <w:sz w:val="24"/>
          <w:szCs w:val="24"/>
        </w:rPr>
        <w:t>Скорость химической реакции. Зависимость скорости реакции от природы веществ, концентрации, температуры, площади поверхности соприкосновения и катализатора. Ферменты.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Обратимость химических реакций. </w:t>
      </w:r>
      <w:r w:rsidRPr="00EA0397">
        <w:rPr>
          <w:rFonts w:ascii="Times New Roman" w:hAnsi="Times New Roman" w:cs="Times New Roman"/>
          <w:sz w:val="24"/>
          <w:szCs w:val="24"/>
        </w:rPr>
        <w:t>Необратимые и обратимые химические реакции. Состояние химического равновесия. Способы смещения химического равновесия.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Роль воды в химической реакции. </w:t>
      </w:r>
      <w:r w:rsidRPr="00EA0397">
        <w:rPr>
          <w:rFonts w:ascii="Times New Roman" w:hAnsi="Times New Roman" w:cs="Times New Roman"/>
          <w:sz w:val="24"/>
          <w:szCs w:val="24"/>
        </w:rPr>
        <w:t xml:space="preserve">Истинные растворы. Растворимость и классификация веществ по этому признаку. Электролиты и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>. Электролитическая диссоциация. Механизм диссоциации веществ с различным типом химической связи. Степень электролитической диссоциации. Ступенчатая диссоциация электролитов. Водородный показатель.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>Химические свойства воды: взаимодействие с металлами, основными и кислотными оксидами, разложение и образование кристаллогидратов. Реакции гидратации в органической химии.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Гидролиз неорганических и органических соединений. </w:t>
      </w:r>
      <w:r w:rsidRPr="00EA0397">
        <w:rPr>
          <w:rFonts w:ascii="Times New Roman" w:hAnsi="Times New Roman" w:cs="Times New Roman"/>
          <w:sz w:val="24"/>
          <w:szCs w:val="24"/>
        </w:rPr>
        <w:t>Необратимый гидролиз. Обратимый гидролиз солей.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Окислительно-восстановительные реакции. </w:t>
      </w:r>
      <w:r w:rsidRPr="00EA0397">
        <w:rPr>
          <w:rFonts w:ascii="Times New Roman" w:hAnsi="Times New Roman" w:cs="Times New Roman"/>
          <w:sz w:val="24"/>
          <w:szCs w:val="24"/>
        </w:rPr>
        <w:t>Степень окисления. Определение степени окисления по формуле соединения. Окисление и восстановление, окислитель и восстановитель.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Электролиз. </w:t>
      </w:r>
      <w:r w:rsidRPr="00EA0397">
        <w:rPr>
          <w:rFonts w:ascii="Times New Roman" w:hAnsi="Times New Roman" w:cs="Times New Roman"/>
          <w:sz w:val="24"/>
          <w:szCs w:val="24"/>
        </w:rPr>
        <w:t>Электролиз как окислительно-восстановительный процесс. Электролиз расплавов и растворов на примере хлорида натрия. Практическое применение электролиза.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Расчетные задачи. </w:t>
      </w:r>
      <w:r w:rsidRPr="00EA0397">
        <w:rPr>
          <w:rFonts w:ascii="Times New Roman" w:hAnsi="Times New Roman" w:cs="Times New Roman"/>
          <w:sz w:val="24"/>
          <w:szCs w:val="24"/>
        </w:rPr>
        <w:t>1. Расчеты по термохимическим уравнениям. 2. Вычисления с использованием понятия «температурный коэффициент скорости реакции».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EA0397">
        <w:rPr>
          <w:rFonts w:ascii="Times New Roman" w:hAnsi="Times New Roman" w:cs="Times New Roman"/>
          <w:sz w:val="24"/>
          <w:szCs w:val="24"/>
        </w:rPr>
        <w:t xml:space="preserve">Модели молекул н-бутана и изобутана. Взаимодействие растворов различных кислот с одинаковыми гранулами цинка. Разложение пероксида водорода. Взаимодействие лития и натрия с водой. Получение оксида фосфора (V). Испытание растворов электролитов и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неэлектролитов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 на предмет диссоциации. Гидролиз карбида кальция.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EA0397">
        <w:rPr>
          <w:rFonts w:ascii="Times New Roman" w:hAnsi="Times New Roman" w:cs="Times New Roman"/>
          <w:sz w:val="24"/>
          <w:szCs w:val="24"/>
        </w:rPr>
        <w:t>7. Реакция замещения меди железом в растворе медного купороса. 8. Реакции, идущие с образованием осадка, газа, воды. 9. Получение кислорода. 10. Получение водорода. 11. Различные случаи гидролиза солей.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>Контрольная работа №3.</w:t>
      </w:r>
    </w:p>
    <w:p w:rsidR="00EA0397" w:rsidRP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>Тема 4</w:t>
      </w:r>
      <w:r w:rsidR="00582926">
        <w:rPr>
          <w:rFonts w:ascii="Times New Roman" w:hAnsi="Times New Roman" w:cs="Times New Roman"/>
          <w:b/>
          <w:sz w:val="24"/>
          <w:szCs w:val="24"/>
        </w:rPr>
        <w:t>.</w:t>
      </w:r>
      <w:r w:rsidRPr="00EA0397">
        <w:rPr>
          <w:rFonts w:ascii="Times New Roman" w:hAnsi="Times New Roman" w:cs="Times New Roman"/>
          <w:b/>
          <w:sz w:val="24"/>
          <w:szCs w:val="24"/>
        </w:rPr>
        <w:t xml:space="preserve">Вещества и их свойства 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>Классификация неорганических веществ.</w:t>
      </w:r>
      <w:r w:rsidRPr="00EA0397">
        <w:rPr>
          <w:rFonts w:ascii="Times New Roman" w:hAnsi="Times New Roman" w:cs="Times New Roman"/>
          <w:sz w:val="24"/>
          <w:szCs w:val="24"/>
        </w:rPr>
        <w:t xml:space="preserve"> Простые и сложные вещества. Оксиды, их классификация. Гидроксиды (основания, кислородсодержащие кислоты, амфотерные гидроксиды). Кислоты, их классификация. Основания, их  классификация. Соли средние, кислые, основные, комплексные.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Классификация органических веществ. </w:t>
      </w:r>
      <w:r w:rsidRPr="00EA0397">
        <w:rPr>
          <w:rFonts w:ascii="Times New Roman" w:hAnsi="Times New Roman" w:cs="Times New Roman"/>
          <w:sz w:val="24"/>
          <w:szCs w:val="24"/>
        </w:rPr>
        <w:t>Углеводороды и классификация веществ в зависимости от строения углеродной цепи и от кратности связей. Гомологический ряд. Производные углеводородов: спирты, фенолы, альдегиды и кетоны, карбоновые кислоты, простые и сложные эфиры, амины и аминокислоты.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Металлы. </w:t>
      </w:r>
      <w:r w:rsidRPr="00EA0397">
        <w:rPr>
          <w:rFonts w:ascii="Times New Roman" w:hAnsi="Times New Roman" w:cs="Times New Roman"/>
          <w:sz w:val="24"/>
          <w:szCs w:val="24"/>
        </w:rPr>
        <w:t>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фенолом и этанолом. Коррозия металлов. Понятие о химической и электрохимической коррозии. Способы защиты металлов от коррозии.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Переходные металлы. </w:t>
      </w:r>
      <w:r w:rsidRPr="00EA0397">
        <w:rPr>
          <w:rFonts w:ascii="Times New Roman" w:hAnsi="Times New Roman" w:cs="Times New Roman"/>
          <w:sz w:val="24"/>
          <w:szCs w:val="24"/>
        </w:rPr>
        <w:t>Железо, медь, цинк, хром (свойства простых веществ и важнейших соединений).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Неметаллы. </w:t>
      </w:r>
      <w:r w:rsidRPr="00EA0397">
        <w:rPr>
          <w:rFonts w:ascii="Times New Roman" w:hAnsi="Times New Roman" w:cs="Times New Roman"/>
          <w:sz w:val="24"/>
          <w:szCs w:val="24"/>
        </w:rPr>
        <w:t>Сравнительная характеристика галогенов. Окислительные свойства неметаллов. Восстановительные свойства.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Неорганические и органические кислоты. </w:t>
      </w:r>
      <w:r w:rsidRPr="00EA0397">
        <w:rPr>
          <w:rFonts w:ascii="Times New Roman" w:hAnsi="Times New Roman" w:cs="Times New Roman"/>
          <w:sz w:val="24"/>
          <w:szCs w:val="24"/>
        </w:rPr>
        <w:t>Классификация кислот. Химические свойства кислот. Особые свойства азотной и концентрированной серной кислот.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Неорганические и органические основания. </w:t>
      </w:r>
      <w:r w:rsidRPr="00EA0397">
        <w:rPr>
          <w:rFonts w:ascii="Times New Roman" w:hAnsi="Times New Roman" w:cs="Times New Roman"/>
          <w:sz w:val="24"/>
          <w:szCs w:val="24"/>
        </w:rPr>
        <w:t>Классификация оснований. Химические свойства оснований.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Соли. </w:t>
      </w:r>
      <w:r w:rsidRPr="00EA0397">
        <w:rPr>
          <w:rFonts w:ascii="Times New Roman" w:hAnsi="Times New Roman" w:cs="Times New Roman"/>
          <w:sz w:val="24"/>
          <w:szCs w:val="24"/>
        </w:rPr>
        <w:t>Классификация солей. Химические свойства солей. Качественные реакции на хлори</w:t>
      </w:r>
      <w:proofErr w:type="gramStart"/>
      <w:r w:rsidRPr="00EA0397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EA0397">
        <w:rPr>
          <w:rFonts w:ascii="Times New Roman" w:hAnsi="Times New Roman" w:cs="Times New Roman"/>
          <w:sz w:val="24"/>
          <w:szCs w:val="24"/>
        </w:rPr>
        <w:t>, сульфат-, карбонат-анионы, катион аммония, катионы железа.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Генетическая связь между классами неорганических и органических соединений. </w:t>
      </w:r>
      <w:r w:rsidRPr="00EA0397">
        <w:rPr>
          <w:rFonts w:ascii="Times New Roman" w:hAnsi="Times New Roman" w:cs="Times New Roman"/>
          <w:sz w:val="24"/>
          <w:szCs w:val="24"/>
        </w:rPr>
        <w:t>Понятие о генетической связи и генетических рядах. Генетический ряд металла и неметалла.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Расчетные задачи. </w:t>
      </w:r>
      <w:r w:rsidRPr="00EA0397">
        <w:rPr>
          <w:rFonts w:ascii="Times New Roman" w:hAnsi="Times New Roman" w:cs="Times New Roman"/>
          <w:sz w:val="24"/>
          <w:szCs w:val="24"/>
        </w:rPr>
        <w:t xml:space="preserve">1. Вычисление массы или объема продуктов реакции по известной массе или объему исходного вещества, содержащего примеси. 2. Вычисление массы исходного вещества, если известен практический выход и массовая доля его </w:t>
      </w:r>
      <w:proofErr w:type="gramStart"/>
      <w:r w:rsidRPr="00EA039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A0397">
        <w:rPr>
          <w:rFonts w:ascii="Times New Roman" w:hAnsi="Times New Roman" w:cs="Times New Roman"/>
          <w:sz w:val="24"/>
          <w:szCs w:val="24"/>
        </w:rPr>
        <w:t xml:space="preserve"> теоретически возможного. 3. Вычисления по химическим уравнениям реакций, если одно из реагирующих веществ дано в избытке. 4. Определение молекулярной формулы вещества по массовым долям элементов. 5 Определение молекулярной формулы газообразного вещества по известной относительной плотности и массовым долям элементов. 6. Нахождение молекулярной формулы вещества по массе (объему) продуктов сгорания. 7. Комбинированные задачи.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EA0397">
        <w:rPr>
          <w:rFonts w:ascii="Times New Roman" w:hAnsi="Times New Roman" w:cs="Times New Roman"/>
          <w:sz w:val="24"/>
          <w:szCs w:val="24"/>
        </w:rPr>
        <w:t>Коллекция образцов металлов и неметаллов. Взаимодействие меди с концентрированной кислотой. Результаты коррозии металлов. Разбавление концентрированной серной кислоты. Качественные реакции на катионы и анионы.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EA0397">
        <w:rPr>
          <w:rFonts w:ascii="Times New Roman" w:hAnsi="Times New Roman" w:cs="Times New Roman"/>
          <w:sz w:val="24"/>
          <w:szCs w:val="24"/>
        </w:rPr>
        <w:t>12. Испытание растворов кислот, оснований и солей индикаторами. 13. Взаимодействие кислот с металлами, основаниями и солями. 14. Получение и свойства нерастворимых оснований.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№2. </w:t>
      </w:r>
      <w:r w:rsidRPr="00EA0397">
        <w:rPr>
          <w:rFonts w:ascii="Times New Roman" w:hAnsi="Times New Roman" w:cs="Times New Roman"/>
          <w:sz w:val="24"/>
          <w:szCs w:val="24"/>
        </w:rPr>
        <w:t>Решение экспериментальных задач на идентификацию соединений.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>Контрольная работа №4.</w:t>
      </w:r>
    </w:p>
    <w:p w:rsidR="00EA0397" w:rsidRDefault="00EA0397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332C" w:rsidRDefault="00B5332C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332C" w:rsidRDefault="00B5332C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332C" w:rsidRDefault="00B5332C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332C" w:rsidRDefault="00B5332C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332C" w:rsidRDefault="00B5332C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332C" w:rsidRDefault="00B5332C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332C" w:rsidRDefault="00B5332C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0397" w:rsidRDefault="00EA0397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A0397" w:rsidRPr="009A6997" w:rsidRDefault="00EA0397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EA0397" w:rsidRPr="009A6997" w:rsidTr="00707987">
        <w:tc>
          <w:tcPr>
            <w:tcW w:w="7338" w:type="dxa"/>
          </w:tcPr>
          <w:p w:rsidR="00EA0397" w:rsidRPr="00327623" w:rsidRDefault="00EA0397" w:rsidP="00707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33" w:type="dxa"/>
          </w:tcPr>
          <w:p w:rsidR="00EA0397" w:rsidRPr="00327623" w:rsidRDefault="00EA0397" w:rsidP="00707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A0397" w:rsidRPr="009A6997" w:rsidTr="00707987">
        <w:tc>
          <w:tcPr>
            <w:tcW w:w="7338" w:type="dxa"/>
          </w:tcPr>
          <w:p w:rsidR="00EA0397" w:rsidRPr="009A6997" w:rsidRDefault="00EA0397" w:rsidP="007079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9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33" w:type="dxa"/>
          </w:tcPr>
          <w:p w:rsidR="00EA0397" w:rsidRPr="009A6997" w:rsidRDefault="00EA0397" w:rsidP="00707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397" w:rsidRPr="009A6997" w:rsidTr="00707987">
        <w:tc>
          <w:tcPr>
            <w:tcW w:w="7338" w:type="dxa"/>
          </w:tcPr>
          <w:p w:rsidR="00EA0397" w:rsidRPr="009A6997" w:rsidRDefault="00EA0397" w:rsidP="007079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97">
              <w:rPr>
                <w:rFonts w:ascii="Times New Roman" w:hAnsi="Times New Roman" w:cs="Times New Roman"/>
                <w:sz w:val="24"/>
                <w:szCs w:val="24"/>
              </w:rPr>
              <w:t>Тема 1. Теория строения органических соединений</w:t>
            </w:r>
          </w:p>
        </w:tc>
        <w:tc>
          <w:tcPr>
            <w:tcW w:w="2233" w:type="dxa"/>
          </w:tcPr>
          <w:p w:rsidR="00EA0397" w:rsidRPr="009A6997" w:rsidRDefault="00EA0397" w:rsidP="00707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397" w:rsidRPr="009A6997" w:rsidTr="00707987">
        <w:tc>
          <w:tcPr>
            <w:tcW w:w="7338" w:type="dxa"/>
          </w:tcPr>
          <w:p w:rsidR="00EA0397" w:rsidRPr="009A6997" w:rsidRDefault="00EA0397" w:rsidP="007079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97">
              <w:rPr>
                <w:rFonts w:ascii="Times New Roman" w:hAnsi="Times New Roman" w:cs="Times New Roman"/>
                <w:sz w:val="24"/>
                <w:szCs w:val="24"/>
              </w:rPr>
              <w:t>Тема 2. Углеводороды и их природные источники</w:t>
            </w:r>
          </w:p>
        </w:tc>
        <w:tc>
          <w:tcPr>
            <w:tcW w:w="2233" w:type="dxa"/>
          </w:tcPr>
          <w:p w:rsidR="00EA0397" w:rsidRPr="009A6997" w:rsidRDefault="00EA0397" w:rsidP="00707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0397" w:rsidRPr="009A6997" w:rsidTr="00707987">
        <w:tc>
          <w:tcPr>
            <w:tcW w:w="7338" w:type="dxa"/>
          </w:tcPr>
          <w:p w:rsidR="00EA0397" w:rsidRPr="009A6997" w:rsidRDefault="00EA0397" w:rsidP="007079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97">
              <w:rPr>
                <w:rFonts w:ascii="Times New Roman" w:hAnsi="Times New Roman" w:cs="Times New Roman"/>
                <w:sz w:val="24"/>
                <w:szCs w:val="24"/>
              </w:rPr>
              <w:t>Тема 3. Кислородсодержащие соединения и их нахождение в живой природе</w:t>
            </w:r>
          </w:p>
        </w:tc>
        <w:tc>
          <w:tcPr>
            <w:tcW w:w="2233" w:type="dxa"/>
          </w:tcPr>
          <w:p w:rsidR="00EA0397" w:rsidRPr="009A6997" w:rsidRDefault="00EA0397" w:rsidP="00707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0397" w:rsidRPr="009A6997" w:rsidTr="00707987">
        <w:tc>
          <w:tcPr>
            <w:tcW w:w="7338" w:type="dxa"/>
          </w:tcPr>
          <w:p w:rsidR="00EA0397" w:rsidRPr="009A6997" w:rsidRDefault="00EA0397" w:rsidP="007079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97">
              <w:rPr>
                <w:rFonts w:ascii="Times New Roman" w:hAnsi="Times New Roman" w:cs="Times New Roman"/>
                <w:sz w:val="24"/>
                <w:szCs w:val="24"/>
              </w:rPr>
              <w:t>Тема 4.  Азотсодержащие соединения и их нахождение в живой природе</w:t>
            </w:r>
          </w:p>
        </w:tc>
        <w:tc>
          <w:tcPr>
            <w:tcW w:w="2233" w:type="dxa"/>
          </w:tcPr>
          <w:p w:rsidR="00EA0397" w:rsidRPr="009A6997" w:rsidRDefault="004E07CA" w:rsidP="00707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397" w:rsidRPr="009A6997" w:rsidTr="00707987">
        <w:tc>
          <w:tcPr>
            <w:tcW w:w="7338" w:type="dxa"/>
          </w:tcPr>
          <w:p w:rsidR="00EA0397" w:rsidRPr="009A6997" w:rsidRDefault="00EA0397" w:rsidP="007079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97">
              <w:rPr>
                <w:rFonts w:ascii="Times New Roman" w:hAnsi="Times New Roman" w:cs="Times New Roman"/>
                <w:sz w:val="24"/>
                <w:szCs w:val="24"/>
              </w:rPr>
              <w:t>Тема 5. Искусственные и синтетические органические соединения</w:t>
            </w:r>
          </w:p>
        </w:tc>
        <w:tc>
          <w:tcPr>
            <w:tcW w:w="2233" w:type="dxa"/>
          </w:tcPr>
          <w:p w:rsidR="00EA0397" w:rsidRPr="009A6997" w:rsidRDefault="004E07CA" w:rsidP="00707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0397" w:rsidRPr="009A6997" w:rsidTr="00707987">
        <w:tc>
          <w:tcPr>
            <w:tcW w:w="7338" w:type="dxa"/>
          </w:tcPr>
          <w:p w:rsidR="00EA0397" w:rsidRPr="009A6997" w:rsidRDefault="00EA0397" w:rsidP="007079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EA0397" w:rsidRPr="009A6997" w:rsidRDefault="00327623" w:rsidP="00707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A0397" w:rsidRPr="009A6997" w:rsidRDefault="00EA0397" w:rsidP="00EA03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397" w:rsidRP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327623" w:rsidRPr="00327623" w:rsidTr="00707987">
        <w:tc>
          <w:tcPr>
            <w:tcW w:w="7338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7623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233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762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327623" w:rsidRPr="00327623" w:rsidTr="00707987">
        <w:tc>
          <w:tcPr>
            <w:tcW w:w="7338" w:type="dxa"/>
          </w:tcPr>
          <w:p w:rsidR="00327623" w:rsidRPr="00327623" w:rsidRDefault="00327623" w:rsidP="003276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Тема 1. Строение атома и периодический закон Д.И.Менделеева</w:t>
            </w:r>
          </w:p>
        </w:tc>
        <w:tc>
          <w:tcPr>
            <w:tcW w:w="2233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9</w:t>
            </w:r>
          </w:p>
        </w:tc>
      </w:tr>
      <w:tr w:rsidR="00327623" w:rsidRPr="00327623" w:rsidTr="00707987">
        <w:tc>
          <w:tcPr>
            <w:tcW w:w="7338" w:type="dxa"/>
          </w:tcPr>
          <w:p w:rsidR="00327623" w:rsidRPr="00327623" w:rsidRDefault="00327623" w:rsidP="003276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 xml:space="preserve">Тема 2. Строение вещества </w:t>
            </w:r>
          </w:p>
        </w:tc>
        <w:tc>
          <w:tcPr>
            <w:tcW w:w="2233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16</w:t>
            </w:r>
          </w:p>
        </w:tc>
      </w:tr>
      <w:tr w:rsidR="00327623" w:rsidRPr="00327623" w:rsidTr="00707987">
        <w:tc>
          <w:tcPr>
            <w:tcW w:w="7338" w:type="dxa"/>
          </w:tcPr>
          <w:p w:rsidR="00327623" w:rsidRPr="00327623" w:rsidRDefault="00327623" w:rsidP="003276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 xml:space="preserve">Тема 3. Химические реакции </w:t>
            </w:r>
          </w:p>
        </w:tc>
        <w:tc>
          <w:tcPr>
            <w:tcW w:w="2233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18</w:t>
            </w:r>
          </w:p>
        </w:tc>
      </w:tr>
      <w:tr w:rsidR="00327623" w:rsidRPr="00327623" w:rsidTr="00707987">
        <w:tc>
          <w:tcPr>
            <w:tcW w:w="7338" w:type="dxa"/>
          </w:tcPr>
          <w:p w:rsidR="00327623" w:rsidRPr="00327623" w:rsidRDefault="00327623" w:rsidP="003276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Тема 4. Вещества и их свойства</w:t>
            </w:r>
          </w:p>
        </w:tc>
        <w:tc>
          <w:tcPr>
            <w:tcW w:w="2233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12</w:t>
            </w:r>
          </w:p>
        </w:tc>
      </w:tr>
      <w:tr w:rsidR="00327623" w:rsidRPr="00327623" w:rsidTr="00707987">
        <w:tc>
          <w:tcPr>
            <w:tcW w:w="7338" w:type="dxa"/>
          </w:tcPr>
          <w:p w:rsidR="00327623" w:rsidRPr="00327623" w:rsidRDefault="00327623" w:rsidP="003276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233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13</w:t>
            </w:r>
          </w:p>
        </w:tc>
      </w:tr>
      <w:tr w:rsidR="00327623" w:rsidRPr="00327623" w:rsidTr="00707987">
        <w:tc>
          <w:tcPr>
            <w:tcW w:w="7338" w:type="dxa"/>
          </w:tcPr>
          <w:p w:rsidR="00327623" w:rsidRPr="00327623" w:rsidRDefault="00327623" w:rsidP="003276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33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68</w:t>
            </w:r>
          </w:p>
        </w:tc>
      </w:tr>
    </w:tbl>
    <w:p w:rsidR="00327623" w:rsidRPr="00327623" w:rsidRDefault="00327623" w:rsidP="00327623">
      <w:pPr>
        <w:spacing w:line="240" w:lineRule="auto"/>
        <w:contextualSpacing/>
        <w:rPr>
          <w:rFonts w:ascii="Times New Roman" w:hAnsi="Times New Roman" w:cs="Times New Roman"/>
        </w:rPr>
      </w:pPr>
    </w:p>
    <w:p w:rsidR="00582926" w:rsidRDefault="00582926" w:rsidP="007B1E5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926" w:rsidRDefault="00582926" w:rsidP="007B1E5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82926" w:rsidSect="00B5332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D93A70"/>
    <w:multiLevelType w:val="hybridMultilevel"/>
    <w:tmpl w:val="464C4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20BBA"/>
    <w:multiLevelType w:val="hybridMultilevel"/>
    <w:tmpl w:val="41DC0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CB7301"/>
    <w:multiLevelType w:val="multilevel"/>
    <w:tmpl w:val="5FC4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01698"/>
    <w:multiLevelType w:val="multilevel"/>
    <w:tmpl w:val="0756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B42A2"/>
    <w:multiLevelType w:val="hybridMultilevel"/>
    <w:tmpl w:val="B52C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F3F1F"/>
    <w:multiLevelType w:val="multilevel"/>
    <w:tmpl w:val="8260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B1BB4"/>
    <w:multiLevelType w:val="multilevel"/>
    <w:tmpl w:val="0E4E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26961"/>
    <w:multiLevelType w:val="multilevel"/>
    <w:tmpl w:val="E050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07F1C"/>
    <w:multiLevelType w:val="multilevel"/>
    <w:tmpl w:val="587E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21249"/>
    <w:multiLevelType w:val="multilevel"/>
    <w:tmpl w:val="4412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01327A"/>
    <w:multiLevelType w:val="multilevel"/>
    <w:tmpl w:val="39AA9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35B2F"/>
    <w:multiLevelType w:val="hybridMultilevel"/>
    <w:tmpl w:val="600E6D94"/>
    <w:lvl w:ilvl="0" w:tplc="183AE8B8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A5C11"/>
    <w:multiLevelType w:val="multilevel"/>
    <w:tmpl w:val="A47C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82E91"/>
    <w:multiLevelType w:val="multilevel"/>
    <w:tmpl w:val="3E64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282A0F"/>
    <w:multiLevelType w:val="hybridMultilevel"/>
    <w:tmpl w:val="9594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53276C"/>
    <w:multiLevelType w:val="multilevel"/>
    <w:tmpl w:val="1D54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8F24A3"/>
    <w:multiLevelType w:val="hybridMultilevel"/>
    <w:tmpl w:val="43BC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507673"/>
    <w:multiLevelType w:val="hybridMultilevel"/>
    <w:tmpl w:val="AB96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4552A"/>
    <w:multiLevelType w:val="hybridMultilevel"/>
    <w:tmpl w:val="13B44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C33F49"/>
    <w:multiLevelType w:val="hybridMultilevel"/>
    <w:tmpl w:val="41F6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A5AB1"/>
    <w:multiLevelType w:val="multilevel"/>
    <w:tmpl w:val="0372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9329F3"/>
    <w:multiLevelType w:val="multilevel"/>
    <w:tmpl w:val="28DE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57408A"/>
    <w:multiLevelType w:val="multilevel"/>
    <w:tmpl w:val="5AB0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B420C2"/>
    <w:multiLevelType w:val="hybridMultilevel"/>
    <w:tmpl w:val="BFD02478"/>
    <w:lvl w:ilvl="0" w:tplc="560EB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2"/>
  </w:num>
  <w:num w:numId="5">
    <w:abstractNumId w:val="20"/>
  </w:num>
  <w:num w:numId="6">
    <w:abstractNumId w:val="14"/>
  </w:num>
  <w:num w:numId="7">
    <w:abstractNumId w:val="22"/>
  </w:num>
  <w:num w:numId="8">
    <w:abstractNumId w:val="6"/>
  </w:num>
  <w:num w:numId="9">
    <w:abstractNumId w:val="4"/>
  </w:num>
  <w:num w:numId="10">
    <w:abstractNumId w:val="9"/>
  </w:num>
  <w:num w:numId="11">
    <w:abstractNumId w:val="23"/>
  </w:num>
  <w:num w:numId="12">
    <w:abstractNumId w:val="16"/>
  </w:num>
  <w:num w:numId="13">
    <w:abstractNumId w:val="11"/>
  </w:num>
  <w:num w:numId="14">
    <w:abstractNumId w:val="21"/>
  </w:num>
  <w:num w:numId="15">
    <w:abstractNumId w:val="3"/>
  </w:num>
  <w:num w:numId="16">
    <w:abstractNumId w:val="13"/>
  </w:num>
  <w:num w:numId="17">
    <w:abstractNumId w:val="15"/>
  </w:num>
  <w:num w:numId="18">
    <w:abstractNumId w:val="24"/>
  </w:num>
  <w:num w:numId="19">
    <w:abstractNumId w:val="19"/>
  </w:num>
  <w:num w:numId="20">
    <w:abstractNumId w:val="17"/>
  </w:num>
  <w:num w:numId="21">
    <w:abstractNumId w:val="12"/>
  </w:num>
  <w:num w:numId="22">
    <w:abstractNumId w:val="7"/>
  </w:num>
  <w:num w:numId="23">
    <w:abstractNumId w:val="8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397"/>
    <w:rsid w:val="00125A2F"/>
    <w:rsid w:val="00327623"/>
    <w:rsid w:val="004126AE"/>
    <w:rsid w:val="004E07CA"/>
    <w:rsid w:val="00582926"/>
    <w:rsid w:val="005A4CE8"/>
    <w:rsid w:val="00764856"/>
    <w:rsid w:val="007B1E54"/>
    <w:rsid w:val="0080069E"/>
    <w:rsid w:val="00962F98"/>
    <w:rsid w:val="00B5332C"/>
    <w:rsid w:val="00BB2F0C"/>
    <w:rsid w:val="00C7400A"/>
    <w:rsid w:val="00C80413"/>
    <w:rsid w:val="00EA0397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EA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A0397"/>
  </w:style>
  <w:style w:type="character" w:customStyle="1" w:styleId="c34">
    <w:name w:val="c34"/>
    <w:basedOn w:val="a0"/>
    <w:rsid w:val="00EA0397"/>
  </w:style>
  <w:style w:type="paragraph" w:customStyle="1" w:styleId="c7">
    <w:name w:val="c7"/>
    <w:basedOn w:val="a"/>
    <w:rsid w:val="00EA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0397"/>
  </w:style>
  <w:style w:type="paragraph" w:customStyle="1" w:styleId="c26">
    <w:name w:val="c26"/>
    <w:basedOn w:val="a"/>
    <w:rsid w:val="00EA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A0397"/>
  </w:style>
  <w:style w:type="paragraph" w:customStyle="1" w:styleId="c24">
    <w:name w:val="c24"/>
    <w:basedOn w:val="a"/>
    <w:rsid w:val="00EA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B1E5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B1E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B1E54"/>
  </w:style>
  <w:style w:type="character" w:styleId="a5">
    <w:name w:val="Hyperlink"/>
    <w:basedOn w:val="a0"/>
    <w:uiPriority w:val="99"/>
    <w:semiHidden/>
    <w:unhideWhenUsed/>
    <w:rsid w:val="007B1E54"/>
    <w:rPr>
      <w:color w:val="0000FF"/>
      <w:u w:val="single"/>
    </w:rPr>
  </w:style>
  <w:style w:type="paragraph" w:customStyle="1" w:styleId="c5">
    <w:name w:val="c5"/>
    <w:basedOn w:val="a"/>
    <w:rsid w:val="007B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1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Sniper</cp:lastModifiedBy>
  <cp:revision>9</cp:revision>
  <dcterms:created xsi:type="dcterms:W3CDTF">2016-08-30T13:16:00Z</dcterms:created>
  <dcterms:modified xsi:type="dcterms:W3CDTF">2017-05-05T12:35:00Z</dcterms:modified>
</cp:coreProperties>
</file>