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7" w:rsidRPr="00C36BD7" w:rsidRDefault="00C36BD7" w:rsidP="00C36BD7">
      <w:pPr>
        <w:jc w:val="righ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148590</wp:posOffset>
            </wp:positionV>
            <wp:extent cx="2527300" cy="1895475"/>
            <wp:effectExtent l="19050" t="0" r="6350" b="0"/>
            <wp:wrapSquare wrapText="bothSides"/>
            <wp:docPr id="3" name="Рисунок 2" descr="https://ic.pics.livejournal.com/yelena1234/76025204/574833/574833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c.pics.livejournal.com/yelena1234/76025204/574833/574833_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6BD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Знаменательные даты </w:t>
      </w:r>
    </w:p>
    <w:p w:rsidR="00DB6D03" w:rsidRPr="00C36BD7" w:rsidRDefault="006A4B15" w:rsidP="00C36BD7">
      <w:pPr>
        <w:ind w:left="-567" w:right="-1"/>
        <w:rPr>
          <w:rFonts w:ascii="Times New Roman" w:hAnsi="Times New Roman" w:cs="Times New Roman"/>
          <w:b/>
          <w:i/>
          <w:sz w:val="24"/>
          <w:szCs w:val="24"/>
        </w:rPr>
      </w:pPr>
      <w:r w:rsidRPr="00C36BD7">
        <w:rPr>
          <w:rFonts w:ascii="Times New Roman" w:hAnsi="Times New Roman" w:cs="Times New Roman"/>
          <w:b/>
          <w:i/>
          <w:sz w:val="24"/>
          <w:szCs w:val="24"/>
        </w:rPr>
        <w:t xml:space="preserve">17 сентября 2017 года - 160 лет со дня рождения К.Э. Циолковского (1857-1935), </w:t>
      </w:r>
      <w:bookmarkStart w:id="0" w:name="_GoBack"/>
      <w:bookmarkEnd w:id="0"/>
      <w:r w:rsidRPr="00C36BD7">
        <w:rPr>
          <w:rFonts w:ascii="Times New Roman" w:hAnsi="Times New Roman" w:cs="Times New Roman"/>
          <w:b/>
          <w:i/>
          <w:sz w:val="24"/>
          <w:szCs w:val="24"/>
        </w:rPr>
        <w:t>русского ученого и изобретателя;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b/>
          <w:sz w:val="24"/>
          <w:szCs w:val="24"/>
        </w:rPr>
        <w:t xml:space="preserve">   Константин Эдуардович Циолковский</w:t>
      </w:r>
      <w:r w:rsidRPr="00C36BD7">
        <w:rPr>
          <w:rFonts w:ascii="Times New Roman" w:hAnsi="Times New Roman" w:cs="Times New Roman"/>
          <w:sz w:val="24"/>
          <w:szCs w:val="24"/>
        </w:rPr>
        <w:t xml:space="preserve">  — русский и советский </w:t>
      </w:r>
      <w:proofErr w:type="gramStart"/>
      <w:r w:rsidRPr="00C36BD7">
        <w:rPr>
          <w:rFonts w:ascii="Times New Roman" w:hAnsi="Times New Roman" w:cs="Times New Roman"/>
          <w:sz w:val="24"/>
          <w:szCs w:val="24"/>
        </w:rPr>
        <w:t>учёный-самоучка</w:t>
      </w:r>
      <w:proofErr w:type="gramEnd"/>
      <w:r w:rsidRPr="00C36BD7">
        <w:rPr>
          <w:rFonts w:ascii="Times New Roman" w:hAnsi="Times New Roman" w:cs="Times New Roman"/>
          <w:sz w:val="24"/>
          <w:szCs w:val="24"/>
        </w:rPr>
        <w:t xml:space="preserve"> и изобретатель, школьный учитель. Основоположник теоретической космонавтики</w:t>
      </w:r>
      <w:r w:rsidR="00C36BD7" w:rsidRPr="00C36BD7">
        <w:rPr>
          <w:rFonts w:ascii="Times New Roman" w:hAnsi="Times New Roman" w:cs="Times New Roman"/>
          <w:sz w:val="24"/>
          <w:szCs w:val="24"/>
        </w:rPr>
        <w:t xml:space="preserve">. </w:t>
      </w:r>
      <w:r w:rsidRPr="00C36BD7">
        <w:rPr>
          <w:rFonts w:ascii="Times New Roman" w:hAnsi="Times New Roman" w:cs="Times New Roman"/>
          <w:sz w:val="24"/>
          <w:szCs w:val="24"/>
        </w:rPr>
        <w:t xml:space="preserve">Обосновал использование ракет для полётов в космос, пришёл к выводу о необходимости использования «ракетных поездов» — прототипов многоступенчатых ракет. Основные научные труды относятся к аэронавтике, </w:t>
      </w:r>
      <w:proofErr w:type="spellStart"/>
      <w:r w:rsidRPr="00C36BD7">
        <w:rPr>
          <w:rFonts w:ascii="Times New Roman" w:hAnsi="Times New Roman" w:cs="Times New Roman"/>
          <w:sz w:val="24"/>
          <w:szCs w:val="24"/>
        </w:rPr>
        <w:t>ракетодинамике</w:t>
      </w:r>
      <w:proofErr w:type="spellEnd"/>
      <w:r w:rsidRPr="00C36BD7">
        <w:rPr>
          <w:rFonts w:ascii="Times New Roman" w:hAnsi="Times New Roman" w:cs="Times New Roman"/>
          <w:sz w:val="24"/>
          <w:szCs w:val="24"/>
        </w:rPr>
        <w:t xml:space="preserve"> и космонавтике.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   Представитель русского космизма, член Русского общества любителей мироведения. Автор научно-фантастических произведений, сторонник и пропагандист идей освоения космического пространства. Циолковский предлагал заселить космическое пространство с использованием орбитальных станций, выдвинул идеи космического лифта, поездов на воздушной подушке. Считал, что развитие жизни на одной из планет Вселенной достигнет такого могущества и совершенства, что это позволит преодолевать силы тяготения и распространять жизнь по Вселенной.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6BD7">
        <w:rPr>
          <w:rFonts w:ascii="Times New Roman" w:hAnsi="Times New Roman" w:cs="Times New Roman"/>
          <w:b/>
          <w:sz w:val="24"/>
          <w:szCs w:val="24"/>
          <w:u w:val="single"/>
        </w:rPr>
        <w:t>Научные достижения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   К. Э. Циолковский рассказывал, что теорию ракетостроения он разработал лишь как приложение к своим философским изысканиям. Им написано более 400 работ, большинство которых мало </w:t>
      </w:r>
      <w:proofErr w:type="gramStart"/>
      <w:r w:rsidRPr="00C36BD7">
        <w:rPr>
          <w:rFonts w:ascii="Times New Roman" w:hAnsi="Times New Roman" w:cs="Times New Roman"/>
          <w:sz w:val="24"/>
          <w:szCs w:val="24"/>
        </w:rPr>
        <w:t>известны</w:t>
      </w:r>
      <w:proofErr w:type="gramEnd"/>
      <w:r w:rsidRPr="00C36BD7">
        <w:rPr>
          <w:rFonts w:ascii="Times New Roman" w:hAnsi="Times New Roman" w:cs="Times New Roman"/>
          <w:sz w:val="24"/>
          <w:szCs w:val="24"/>
        </w:rPr>
        <w:t xml:space="preserve"> широкому кругу читателей.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   Первые научные исследования Циолковского относятся к 1880—1881 годам. Не зная об уже сделанных открытиях, он написал работу «Теория газов», в которой изложил основы кинетической теории газов. Вторая его работа — «Механика животного организма» получила благоприятный отзыв И. М. Сеченова, и Циолковский был принят в Русское физико-химическое общество. Основные работы Циолковского после 1884 были связаны с четырьмя большими проблемами: научным обоснованием цельнометаллического аэростата (дирижабля), обтекаемого аэроплана, поезда на воздушной подушке и ракеты для межпланетных путешествий.</w:t>
      </w:r>
    </w:p>
    <w:p w:rsidR="00C9793B" w:rsidRPr="00C36BD7" w:rsidRDefault="00C9793B" w:rsidP="00C36BD7">
      <w:pPr>
        <w:ind w:left="-567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36BD7">
        <w:rPr>
          <w:rFonts w:ascii="Times New Roman" w:hAnsi="Times New Roman" w:cs="Times New Roman"/>
          <w:b/>
          <w:sz w:val="24"/>
          <w:szCs w:val="24"/>
          <w:u w:val="single"/>
        </w:rPr>
        <w:t>Увековечение памяти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Памятная монета Банка России, посвящённая 150-летию со дня рождения К. Э. Циолковского. 2 рубля, серебро, 2007 год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2015 году имя Циолковского присвоено городу, построенному близ космодрома «Восточный»[136]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Накануне 100-летия со дня рождения Циолковского в 1954 АН СССР учредила золотую медаль им. К. Э. Циолковского «3а выдающиеся работы в области межпланетных сообщений».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Калуге, Москве, Рязани, Долгопрудном, Санкт-Петербурге сооружены памятники учёному; создан мемориальный дом-музей в Калуге, дом-музей в Боровске и дом-музей в Кирове (бывшая Вятка);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lastRenderedPageBreak/>
        <w:t>Имя К. Э. Циолковского носят Государственный музей истории космонавтики, расположенный в Калуге, Калужский государственный университет, школа в Калуге, Московский авиационно-технологический институт.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Именем Циолковского назван кратер на Луне и малая планета 1590 </w:t>
      </w:r>
      <w:proofErr w:type="spellStart"/>
      <w:r w:rsidRPr="00C36BD7">
        <w:rPr>
          <w:rFonts w:ascii="Times New Roman" w:hAnsi="Times New Roman" w:cs="Times New Roman"/>
          <w:sz w:val="24"/>
          <w:szCs w:val="24"/>
        </w:rPr>
        <w:t>Tsiolkovskaja</w:t>
      </w:r>
      <w:proofErr w:type="spellEnd"/>
      <w:r w:rsidRPr="00C36BD7">
        <w:rPr>
          <w:rFonts w:ascii="Times New Roman" w:hAnsi="Times New Roman" w:cs="Times New Roman"/>
          <w:sz w:val="24"/>
          <w:szCs w:val="24"/>
        </w:rPr>
        <w:t>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C36BD7">
        <w:rPr>
          <w:rFonts w:ascii="Times New Roman" w:hAnsi="Times New Roman" w:cs="Times New Roman"/>
          <w:sz w:val="24"/>
          <w:szCs w:val="24"/>
        </w:rPr>
        <w:t>В Москве, Санкт-Петербурге, Екатеринбурге, Иркутске, Липецке, Тюмени, Кирове, Рязани, Воронеже, а также во многих других населённых пунктах есть улицы его имени.</w:t>
      </w:r>
      <w:proofErr w:type="gramEnd"/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Калуге, начиная с 1966 года, проводятся Научные Чтения памяти К. Э. Циолковского.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1991 году учреждена Академия космонавтики им. К. Э. Циолковского. 16 июня 1999 года Академии присвоено наименовании «Российская».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31 января 2002 года учреждён Знак Циолковского — высшая ведомственная награда Федерального космического агентства.[137]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год 150-летия со дня рождения К. Э. Циолковского грузовому кораблю «Прогресс М-61» было присвоено имя «Константин Циолковский», на головном обтекателе был помещён портрет ученого. Запуск состоялся 2 августа 2007 года.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В конце 1980-х—начале 1990-х гг. был разработан проект советской автоматической межпланетной станции «Циолковский» для исследования Солнца и Юпитера, планировавшийся к запуску в 1990-х </w:t>
      </w:r>
      <w:proofErr w:type="spellStart"/>
      <w:proofErr w:type="gramStart"/>
      <w:r w:rsidRPr="00C36BD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C36BD7">
        <w:rPr>
          <w:rFonts w:ascii="Times New Roman" w:hAnsi="Times New Roman" w:cs="Times New Roman"/>
          <w:sz w:val="24"/>
          <w:szCs w:val="24"/>
        </w:rPr>
        <w:t>, но нереализованный ввиду распада СССР.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феврале 2008 года К. Э. Циолковскому присуждена общественная награда медаль «Символ Науки», «за создание истока всех проектов освоения человеком новых пространств в Космосе».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В СССР и </w:t>
      </w:r>
      <w:proofErr w:type="gramStart"/>
      <w:r w:rsidRPr="00C36BD7">
        <w:rPr>
          <w:rFonts w:ascii="Times New Roman" w:hAnsi="Times New Roman" w:cs="Times New Roman"/>
          <w:sz w:val="24"/>
          <w:szCs w:val="24"/>
        </w:rPr>
        <w:t>Казахстане</w:t>
      </w:r>
      <w:proofErr w:type="gramEnd"/>
      <w:r w:rsidRPr="00C36BD7">
        <w:rPr>
          <w:rFonts w:ascii="Times New Roman" w:hAnsi="Times New Roman" w:cs="Times New Roman"/>
          <w:sz w:val="24"/>
          <w:szCs w:val="24"/>
        </w:rPr>
        <w:t xml:space="preserve"> были выпущены почтовые марки, посвященный Циолковскому.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СССР было выпущено множество значков, посвящённых Циолковскому.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Один из самолётов </w:t>
      </w:r>
      <w:proofErr w:type="spellStart"/>
      <w:r w:rsidRPr="00C36BD7">
        <w:rPr>
          <w:rFonts w:ascii="Times New Roman" w:hAnsi="Times New Roman" w:cs="Times New Roman"/>
          <w:sz w:val="24"/>
          <w:szCs w:val="24"/>
        </w:rPr>
        <w:t>Airbus</w:t>
      </w:r>
      <w:proofErr w:type="spellEnd"/>
      <w:r w:rsidRPr="00C36BD7">
        <w:rPr>
          <w:rFonts w:ascii="Times New Roman" w:hAnsi="Times New Roman" w:cs="Times New Roman"/>
          <w:sz w:val="24"/>
          <w:szCs w:val="24"/>
        </w:rPr>
        <w:t xml:space="preserve"> A321 компан</w:t>
      </w:r>
      <w:proofErr w:type="gramStart"/>
      <w:r w:rsidRPr="00C36BD7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C36BD7">
        <w:rPr>
          <w:rFonts w:ascii="Times New Roman" w:hAnsi="Times New Roman" w:cs="Times New Roman"/>
          <w:sz w:val="24"/>
          <w:szCs w:val="24"/>
        </w:rPr>
        <w:t>рофлот носит имя К. Э. Циолковского.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>В Калуге ежегодно проводятся традиционные соревнования по мотокроссу, посвященные памяти Циолковского.</w:t>
      </w:r>
    </w:p>
    <w:p w:rsidR="00C9793B" w:rsidRPr="00C36BD7" w:rsidRDefault="00C9793B" w:rsidP="00C36BD7">
      <w:pPr>
        <w:pStyle w:val="a3"/>
        <w:numPr>
          <w:ilvl w:val="0"/>
          <w:numId w:val="1"/>
        </w:numPr>
        <w:ind w:left="-567" w:right="-1"/>
        <w:rPr>
          <w:rFonts w:ascii="Times New Roman" w:hAnsi="Times New Roman" w:cs="Times New Roman"/>
          <w:sz w:val="24"/>
          <w:szCs w:val="24"/>
        </w:rPr>
      </w:pPr>
      <w:r w:rsidRPr="00C36BD7">
        <w:rPr>
          <w:rFonts w:ascii="Times New Roman" w:hAnsi="Times New Roman" w:cs="Times New Roman"/>
          <w:sz w:val="24"/>
          <w:szCs w:val="24"/>
        </w:rPr>
        <w:t xml:space="preserve">17 сентября 2012 года в честь 155-летия со дня рождения К. Э. Циолковского </w:t>
      </w:r>
      <w:proofErr w:type="spellStart"/>
      <w:r w:rsidRPr="00C36BD7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C36BD7">
        <w:rPr>
          <w:rFonts w:ascii="Times New Roman" w:hAnsi="Times New Roman" w:cs="Times New Roman"/>
          <w:sz w:val="24"/>
          <w:szCs w:val="24"/>
        </w:rPr>
        <w:t xml:space="preserve"> разместил на своей главной странице в России </w:t>
      </w:r>
      <w:proofErr w:type="gramStart"/>
      <w:r w:rsidRPr="00C36BD7">
        <w:rPr>
          <w:rFonts w:ascii="Times New Roman" w:hAnsi="Times New Roman" w:cs="Times New Roman"/>
          <w:sz w:val="24"/>
          <w:szCs w:val="24"/>
        </w:rPr>
        <w:t>праздничный</w:t>
      </w:r>
      <w:proofErr w:type="gramEnd"/>
      <w:r w:rsidRPr="00C3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BD7">
        <w:rPr>
          <w:rFonts w:ascii="Times New Roman" w:hAnsi="Times New Roman" w:cs="Times New Roman"/>
          <w:sz w:val="24"/>
          <w:szCs w:val="24"/>
        </w:rPr>
        <w:t>дудл</w:t>
      </w:r>
      <w:proofErr w:type="spellEnd"/>
    </w:p>
    <w:p w:rsidR="00343EED" w:rsidRDefault="00343EED" w:rsidP="00C36BD7">
      <w:pPr>
        <w:pStyle w:val="a3"/>
        <w:ind w:right="-1"/>
        <w:rPr>
          <w:rFonts w:ascii="Times New Roman" w:hAnsi="Times New Roman" w:cs="Times New Roman"/>
          <w:sz w:val="24"/>
        </w:rPr>
      </w:pPr>
    </w:p>
    <w:p w:rsidR="00C9793B" w:rsidRDefault="00C9793B" w:rsidP="00C36BD7">
      <w:pPr>
        <w:pStyle w:val="a3"/>
        <w:ind w:right="-1"/>
        <w:rPr>
          <w:rFonts w:ascii="Times New Roman" w:hAnsi="Times New Roman" w:cs="Times New Roman"/>
          <w:sz w:val="24"/>
        </w:rPr>
      </w:pPr>
    </w:p>
    <w:p w:rsidR="00C9793B" w:rsidRPr="00C9793B" w:rsidRDefault="00C9793B" w:rsidP="00C36BD7">
      <w:pPr>
        <w:pStyle w:val="a3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  </w:t>
      </w:r>
    </w:p>
    <w:sectPr w:rsidR="00C9793B" w:rsidRPr="00C9793B" w:rsidSect="00C36BD7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718"/>
    <w:multiLevelType w:val="hybridMultilevel"/>
    <w:tmpl w:val="A7FE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67124"/>
    <w:multiLevelType w:val="hybridMultilevel"/>
    <w:tmpl w:val="809E94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15"/>
    <w:rsid w:val="00343EED"/>
    <w:rsid w:val="006A4B15"/>
    <w:rsid w:val="00C36BD7"/>
    <w:rsid w:val="00C9793B"/>
    <w:rsid w:val="00DB6D03"/>
    <w:rsid w:val="00D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Любовь)))</dc:creator>
  <cp:lastModifiedBy>Shcool90</cp:lastModifiedBy>
  <cp:revision>4</cp:revision>
  <dcterms:created xsi:type="dcterms:W3CDTF">2017-10-01T10:39:00Z</dcterms:created>
  <dcterms:modified xsi:type="dcterms:W3CDTF">2017-10-09T12:57:00Z</dcterms:modified>
</cp:coreProperties>
</file>